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F9AF" w14:textId="6B75F6B9" w:rsidR="00AB16FD" w:rsidRPr="004804B0" w:rsidRDefault="00AB16FD" w:rsidP="00AB16FD">
      <w:pPr>
        <w:spacing w:line="288" w:lineRule="auto"/>
        <w:ind w:left="283"/>
        <w:jc w:val="center"/>
        <w:rPr>
          <w:rFonts w:ascii="GenWanMin TW TTF" w:eastAsia="GenWanMin TW TTF" w:hAnsi="GenWanMin TW TTF"/>
          <w:b/>
          <w:bCs/>
          <w:color w:val="auto"/>
          <w:sz w:val="20"/>
          <w:szCs w:val="20"/>
          <w:lang w:val="zh-TW"/>
        </w:rPr>
      </w:pPr>
      <w:proofErr w:type="gramStart"/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彩演教室</w:t>
      </w:r>
      <w:proofErr w:type="gramEnd"/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-吊</w:t>
      </w:r>
      <w:proofErr w:type="gramStart"/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桿</w:t>
      </w:r>
      <w:proofErr w:type="gramEnd"/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配置表</w:t>
      </w:r>
    </w:p>
    <w:tbl>
      <w:tblPr>
        <w:tblStyle w:val="TableNormal"/>
        <w:tblpPr w:leftFromText="180" w:rightFromText="180" w:vertAnchor="text" w:horzAnchor="margin" w:tblpXSpec="center" w:tblpY="185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685"/>
        <w:gridCol w:w="1231"/>
        <w:gridCol w:w="1293"/>
        <w:gridCol w:w="1402"/>
        <w:gridCol w:w="1492"/>
        <w:gridCol w:w="1278"/>
      </w:tblGrid>
      <w:tr w:rsidR="00AB16FD" w:rsidRPr="005A65C1" w14:paraId="2309713B" w14:textId="77777777" w:rsidTr="001C5BA9">
        <w:trPr>
          <w:trHeight w:val="55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C660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號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2B78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型式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780E4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用途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C8E8C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到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PL</w:t>
            </w:r>
            <w:r w:rsidRPr="005A65C1">
              <w:rPr>
                <w:rFonts w:ascii="GenWanMin TW TTF" w:eastAsia="GenWanMin TW TTF" w:hAnsi="GenWanMin TW TTF" w:hint="eastAsia"/>
                <w:color w:val="auto"/>
              </w:rPr>
              <w:t>距離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95ECB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長度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A5D4C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最高定點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1DDDD" w14:textId="77777777" w:rsidR="00AB16FD" w:rsidRPr="005A65C1" w:rsidRDefault="00AB16FD" w:rsidP="001C5BA9">
            <w:pPr>
              <w:pStyle w:val="2"/>
              <w:pBdr>
                <w:bottom w:val="single" w:sz="4" w:space="1" w:color="auto"/>
              </w:pBdr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最低定點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</w:tr>
      <w:tr w:rsidR="00AB16FD" w:rsidRPr="005A65C1" w14:paraId="3498880C" w14:textId="77777777" w:rsidTr="001C5BA9">
        <w:trPr>
          <w:trHeight w:val="295"/>
        </w:trPr>
        <w:tc>
          <w:tcPr>
            <w:tcW w:w="9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9A75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1</w:t>
            </w:r>
          </w:p>
        </w:tc>
        <w:tc>
          <w:tcPr>
            <w:tcW w:w="168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A5BCA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電動</w:t>
            </w:r>
          </w:p>
        </w:tc>
        <w:tc>
          <w:tcPr>
            <w:tcW w:w="123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440D4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眉幕</w:t>
            </w:r>
            <w:proofErr w:type="gramEnd"/>
          </w:p>
        </w:tc>
        <w:tc>
          <w:tcPr>
            <w:tcW w:w="129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BEC4F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30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840C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1360</w:t>
            </w:r>
          </w:p>
        </w:tc>
        <w:tc>
          <w:tcPr>
            <w:tcW w:w="14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FAF45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413</w:t>
            </w:r>
          </w:p>
        </w:tc>
        <w:tc>
          <w:tcPr>
            <w:tcW w:w="12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C1E0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5D668388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8133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62F0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固定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774CC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9465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C152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E35C57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A6F2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20B17809" w14:textId="77777777" w:rsidTr="001C5BA9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D0CEE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C3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9D326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電動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2864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升降大幕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575B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817187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1360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ED1A8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439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CDAE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FF97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4EA750DA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56C13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3F53E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3184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7B86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957D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2C0E47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C899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00F39314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D5A3B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6B29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固定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2E488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翼幕二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0948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145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E7E5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2C40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56046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083C5006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E077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H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50FF4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A25E7A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D273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B6F6F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170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E088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8E00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6677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155EA82F" w14:textId="77777777" w:rsidTr="001C5BA9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6991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BC2049" w14:textId="77777777" w:rsidR="00AB16FD" w:rsidRPr="00210FD3" w:rsidRDefault="00AB16FD" w:rsidP="001C5BA9">
            <w:pPr>
              <w:pStyle w:val="2"/>
              <w:jc w:val="center"/>
              <w:rPr>
                <w:rFonts w:ascii="GenWanMin TW TTF" w:eastAsia="GenWanMin TW TTF" w:hAnsi="GenWanMin TW TTF" w:cs="標楷體"/>
                <w:color w:val="auto"/>
              </w:rPr>
            </w:pPr>
            <w:r w:rsidRPr="00A25E7A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2F5FF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08F1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216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FD7C4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6A33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00378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09F85C59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6D5C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2366A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A25E7A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25827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0ABD6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269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0549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8AAFB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516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8532B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3B032F28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FB741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H9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A13AD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A25E7A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B5BE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三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20BF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26C3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E06C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C775E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4BEFEFE1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4DE5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C10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4243A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固定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B847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翼幕三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6893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315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C2DE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8A904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CDA997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47990BFE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D2657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H11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8BD1E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861691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FBFC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C950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332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9CEFD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A94EC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06CC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16A0D687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DEDF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4FA6CC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861691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BEE08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沿幕</w:t>
            </w:r>
            <w:r>
              <w:rPr>
                <w:rFonts w:ascii="GenWanMin TW TTF" w:eastAsia="GenWanMin TW TTF" w:hAnsi="GenWanMin TW TTF" w:hint="eastAsia"/>
                <w:color w:val="auto"/>
              </w:rPr>
              <w:t>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B8CE7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371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D6B91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87E18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516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4C68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0B7DBC1E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52B65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29CB0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861691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5F61F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四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E8CC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412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ADF9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194E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C9458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3046F62A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67D7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C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14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287C1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電動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DAFB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中隔幕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AB0C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CD69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1230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60B12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8E06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3AE426AF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5E7C0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H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15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C9F3E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固定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F0EC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翼幕四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06E00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479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CD506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931DF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0972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70AFD66E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ACEE2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391B3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F4128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51C8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沿幕三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B3B52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519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39011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CA9F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4199A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3C57B6C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2407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2FA42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F4128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B8D88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三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7E95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551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9FAC4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A0514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516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5A901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33E896E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ACB2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20641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F4128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ADC1A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五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A9C4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582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791DC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77ABD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467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917F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202B1575" w14:textId="77777777" w:rsidTr="001C5BA9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0E1D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H19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16015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固定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3DBAC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</w:t>
            </w:r>
            <w:r w:rsidRPr="005A65C1">
              <w:rPr>
                <w:rFonts w:ascii="GenWanMin TW TTF" w:eastAsia="GenWanMin TW TTF" w:hAnsi="GenWanMin TW TTF" w:hint="eastAsia"/>
                <w:color w:val="auto"/>
              </w:rPr>
              <w:t>幕</w:t>
            </w:r>
            <w:r>
              <w:rPr>
                <w:rFonts w:ascii="GenWanMin TW TTF" w:eastAsia="GenWanMin TW TTF" w:hAnsi="GenWanMin TW TTF" w:hint="eastAsia"/>
                <w:color w:val="auto"/>
              </w:rPr>
              <w:t>五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330DC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597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A5637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E4A41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77EF7A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22F731D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2DFFA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C83C77">
              <w:rPr>
                <w:rFonts w:ascii="GenWanMin TW TTF" w:eastAsia="GenWanMin TW TTF" w:hAnsi="GenWanMin TW TTF"/>
                <w:color w:val="auto"/>
              </w:rPr>
              <w:t>H20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B755AF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861691">
              <w:rPr>
                <w:rFonts w:ascii="GenWanMin TW TTF" w:eastAsia="GenWanMin TW TTF" w:hAnsi="GenWanMin TW TTF"/>
                <w:color w:val="auto"/>
              </w:rPr>
              <w:t>手動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EE892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四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D2C9C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612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55B61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3F51B6" w14:textId="77777777" w:rsidR="00AB16FD" w:rsidRPr="00C83C77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516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E72CF" w14:textId="77777777" w:rsidR="00AB16FD" w:rsidRPr="00C83C77" w:rsidRDefault="00AB16FD" w:rsidP="001C5BA9">
            <w:pPr>
              <w:pStyle w:val="2"/>
              <w:shd w:val="clear" w:color="auto" w:fill="FFFFFF" w:themeFill="background1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5D387DFC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3EBE66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C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21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1B0DA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702BE3">
              <w:rPr>
                <w:rFonts w:ascii="GenWanMin TW TTF" w:eastAsia="GenWanMin TW TTF" w:hAnsi="GenWanMin TW TTF"/>
                <w:color w:val="auto"/>
              </w:rPr>
              <w:t>電動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E659F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升降背黑幕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537D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C5A6B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1170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5ABD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450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CF13D5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6972E9CD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621D0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C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22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8BFD4F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702BE3">
              <w:rPr>
                <w:rFonts w:ascii="GenWanMin TW TTF" w:eastAsia="GenWanMin TW TTF" w:hAnsi="GenWanMin TW TTF"/>
                <w:color w:val="auto"/>
              </w:rPr>
              <w:t>電動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183E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白天幕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AD5A2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682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971D4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1210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4080B2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497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60CB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16FD" w:rsidRPr="005A65C1" w14:paraId="69DA120B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03A2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C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23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4404D1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702BE3">
              <w:rPr>
                <w:rFonts w:ascii="GenWanMin TW TTF" w:eastAsia="GenWanMin TW TTF" w:hAnsi="GenWanMin TW TTF"/>
                <w:color w:val="auto"/>
              </w:rPr>
              <w:t>電動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9C288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對開背黑幕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28B7DE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732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29F09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BD883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EDF4ED" w14:textId="77777777" w:rsidR="00AB16FD" w:rsidRPr="005A65C1" w:rsidRDefault="00AB16FD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</w:tbl>
    <w:p w14:paraId="303D23DB" w14:textId="4195A090" w:rsidR="00717393" w:rsidRPr="00AB16FD" w:rsidRDefault="00AB16FD">
      <w:pPr>
        <w:rPr>
          <w:rFonts w:hint="eastAsia"/>
        </w:rPr>
      </w:pPr>
      <w:r w:rsidRPr="005A65C1">
        <w:rPr>
          <w:rFonts w:ascii="GenWanMin TW TTF" w:eastAsia="GenWanMin TW TTF" w:hAnsi="GenWanMin TW TTF" w:hint="eastAsia"/>
          <w:b/>
          <w:color w:val="auto"/>
          <w:sz w:val="24"/>
          <w:szCs w:val="24"/>
          <w:lang w:val="zh-TW"/>
        </w:rPr>
        <w:t>本</w:t>
      </w:r>
      <w:r>
        <w:rPr>
          <w:rFonts w:ascii="GenWanMin TW TTF" w:eastAsia="GenWanMin TW TTF" w:hAnsi="GenWanMin TW TTF" w:hint="eastAsia"/>
          <w:b/>
          <w:color w:val="auto"/>
          <w:sz w:val="24"/>
          <w:szCs w:val="24"/>
          <w:lang w:val="zh-TW"/>
        </w:rPr>
        <w:t>劇場</w:t>
      </w:r>
      <w:r w:rsidRPr="005A65C1">
        <w:rPr>
          <w:rFonts w:ascii="GenWanMin TW TTF" w:eastAsia="GenWanMin TW TTF" w:hAnsi="GenWanMin TW TTF" w:hint="eastAsia"/>
          <w:b/>
          <w:color w:val="auto"/>
          <w:sz w:val="24"/>
          <w:szCs w:val="24"/>
          <w:lang w:val="zh-TW"/>
        </w:rPr>
        <w:t>懸吊系統為</w:t>
      </w:r>
      <w:r w:rsidRPr="005A65C1">
        <w:rPr>
          <w:rFonts w:ascii="GenWanMin TW TTF" w:eastAsia="GenWanMin TW TTF" w:hAnsi="GenWanMin TW TTF"/>
          <w:b/>
          <w:color w:val="auto"/>
          <w:sz w:val="24"/>
          <w:szCs w:val="24"/>
        </w:rPr>
        <w:t>1:</w:t>
      </w:r>
      <w:r>
        <w:rPr>
          <w:rFonts w:ascii="GenWanMin TW TTF" w:eastAsia="GenWanMin TW TTF" w:hAnsi="GenWanMin TW TTF" w:hint="eastAsia"/>
          <w:b/>
          <w:color w:val="auto"/>
          <w:sz w:val="24"/>
          <w:szCs w:val="24"/>
        </w:rPr>
        <w:t>1</w:t>
      </w:r>
      <w:proofErr w:type="gramStart"/>
      <w:r w:rsidRPr="005A65C1">
        <w:rPr>
          <w:rFonts w:ascii="GenWanMin TW TTF" w:eastAsia="GenWanMin TW TTF" w:hAnsi="GenWanMin TW TTF" w:hint="eastAsia"/>
          <w:b/>
          <w:color w:val="auto"/>
          <w:sz w:val="24"/>
          <w:szCs w:val="24"/>
        </w:rPr>
        <w:t>手動重鐵懸吊</w:t>
      </w:r>
      <w:proofErr w:type="gramEnd"/>
      <w:r w:rsidRPr="005A65C1">
        <w:rPr>
          <w:rFonts w:ascii="GenWanMin TW TTF" w:eastAsia="GenWanMin TW TTF" w:hAnsi="GenWanMin TW TTF" w:hint="eastAsia"/>
          <w:b/>
          <w:color w:val="auto"/>
          <w:sz w:val="24"/>
          <w:szCs w:val="24"/>
        </w:rPr>
        <w:t>系統。</w:t>
      </w:r>
    </w:p>
    <w:sectPr w:rsidR="00717393" w:rsidRPr="00AB1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Arial Unicode MS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nWanMin TW TTF">
    <w:altName w:val="新細明體"/>
    <w:charset w:val="88"/>
    <w:family w:val="roman"/>
    <w:pitch w:val="variable"/>
    <w:sig w:usb0="2000008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D"/>
    <w:rsid w:val="00717393"/>
    <w:rsid w:val="00A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27BC"/>
  <w15:chartTrackingRefBased/>
  <w15:docId w15:val="{5C55B506-5F4E-4F3C-8F9D-50EF1A35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Arial Unicode MS" w:hAnsi="PingFang TC Regular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16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AB16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tcpa03</dc:creator>
  <cp:keywords/>
  <dc:description/>
  <cp:lastModifiedBy>tcpa03</cp:lastModifiedBy>
  <cp:revision>1</cp:revision>
  <dcterms:created xsi:type="dcterms:W3CDTF">2023-11-21T06:28:00Z</dcterms:created>
  <dcterms:modified xsi:type="dcterms:W3CDTF">2023-11-21T06:33:00Z</dcterms:modified>
</cp:coreProperties>
</file>