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1F" w:rsidRPr="00472EAE" w:rsidRDefault="00581335" w:rsidP="00472EAE">
      <w:pPr>
        <w:jc w:val="center"/>
        <w:rPr>
          <w:rFonts w:ascii="標楷體" w:eastAsia="標楷體" w:hAnsi="標楷體"/>
          <w:b/>
          <w:sz w:val="36"/>
        </w:rPr>
      </w:pPr>
      <w:r w:rsidRPr="00472EAE">
        <w:rPr>
          <w:rFonts w:ascii="標楷體" w:eastAsia="標楷體" w:hAnsi="標楷體" w:hint="eastAsia"/>
          <w:b/>
          <w:sz w:val="36"/>
        </w:rPr>
        <w:t>國立臺灣戲曲學院所屬表演場館租用管理辦法</w:t>
      </w:r>
    </w:p>
    <w:p w:rsidR="00622F2D" w:rsidRDefault="00581335" w:rsidP="00622F2D">
      <w:pPr>
        <w:autoSpaceDE w:val="0"/>
        <w:autoSpaceDN w:val="0"/>
        <w:adjustRightInd w:val="0"/>
        <w:spacing w:line="520" w:lineRule="exact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中華民國106年</w:t>
      </w:r>
      <w:r w:rsidR="00E936A3">
        <w:rPr>
          <w:rFonts w:ascii="標楷體" w:eastAsia="標楷體" w:hAnsi="標楷體" w:cs="Arial Unicode MS" w:hint="eastAsia"/>
          <w:kern w:val="0"/>
          <w:sz w:val="20"/>
          <w:szCs w:val="20"/>
        </w:rPr>
        <w:t>12</w:t>
      </w:r>
      <w:r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 w:rsidR="00E936A3">
        <w:rPr>
          <w:rFonts w:ascii="標楷體" w:eastAsia="標楷體" w:hAnsi="標楷體" w:cs="DFKaiShu-SB-Estd-BF" w:hint="eastAsia"/>
          <w:kern w:val="0"/>
          <w:sz w:val="20"/>
          <w:szCs w:val="20"/>
        </w:rPr>
        <w:t>20</w:t>
      </w:r>
      <w:r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日</w:t>
      </w:r>
      <w:r w:rsidR="00C237D6">
        <w:rPr>
          <w:rFonts w:ascii="標楷體" w:eastAsia="標楷體" w:hAnsi="標楷體" w:cs="DFKaiShu-SB-Estd-BF" w:hint="eastAsia"/>
          <w:kern w:val="0"/>
          <w:sz w:val="20"/>
          <w:szCs w:val="20"/>
        </w:rPr>
        <w:t>第273次</w:t>
      </w:r>
      <w:r w:rsidR="009B1238">
        <w:rPr>
          <w:rFonts w:ascii="標楷體" w:eastAsia="標楷體" w:hAnsi="標楷體" w:cs="DFKaiShu-SB-Estd-BF" w:hint="eastAsia"/>
          <w:kern w:val="0"/>
          <w:sz w:val="20"/>
          <w:szCs w:val="20"/>
        </w:rPr>
        <w:t>行政</w:t>
      </w:r>
      <w:r w:rsidR="00405649">
        <w:rPr>
          <w:rFonts w:ascii="標楷體" w:eastAsia="標楷體" w:hAnsi="標楷體" w:cs="DFKaiShu-SB-Estd-BF" w:hint="eastAsia"/>
          <w:kern w:val="0"/>
          <w:sz w:val="20"/>
          <w:szCs w:val="20"/>
        </w:rPr>
        <w:t>會</w:t>
      </w:r>
      <w:r w:rsidR="009B1238">
        <w:rPr>
          <w:rFonts w:ascii="標楷體" w:eastAsia="標楷體" w:hAnsi="標楷體" w:cs="DFKaiShu-SB-Estd-BF" w:hint="eastAsia"/>
          <w:kern w:val="0"/>
          <w:sz w:val="20"/>
          <w:szCs w:val="20"/>
        </w:rPr>
        <w:t>議</w:t>
      </w:r>
      <w:r w:rsidR="007C3C85"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通過</w:t>
      </w:r>
    </w:p>
    <w:p w:rsidR="00622F2D" w:rsidRPr="009A78BE" w:rsidRDefault="00622F2D" w:rsidP="00622F2D">
      <w:pPr>
        <w:autoSpaceDE w:val="0"/>
        <w:autoSpaceDN w:val="0"/>
        <w:adjustRightInd w:val="0"/>
        <w:spacing w:line="520" w:lineRule="exact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中華民國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107</w:t>
      </w:r>
      <w:r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年</w:t>
      </w:r>
      <w:r>
        <w:rPr>
          <w:rFonts w:ascii="標楷體" w:eastAsia="標楷體" w:hAnsi="標楷體" w:cs="Arial Unicode MS" w:hint="eastAsia"/>
          <w:kern w:val="0"/>
          <w:sz w:val="20"/>
          <w:szCs w:val="20"/>
        </w:rPr>
        <w:t>03</w:t>
      </w:r>
      <w:r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21</w:t>
      </w:r>
      <w:r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日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第50次校務基金管理委員會</w:t>
      </w:r>
      <w:r w:rsidRPr="009A78BE">
        <w:rPr>
          <w:rFonts w:ascii="標楷體" w:eastAsia="標楷體" w:hAnsi="標楷體" w:cs="DFKaiShu-SB-Estd-BF" w:hint="eastAsia"/>
          <w:kern w:val="0"/>
          <w:sz w:val="20"/>
          <w:szCs w:val="20"/>
        </w:rPr>
        <w:t>通過</w:t>
      </w:r>
    </w:p>
    <w:p w:rsidR="00FE451F" w:rsidRPr="00581335" w:rsidRDefault="00FE451F" w:rsidP="00622F2D">
      <w:pPr>
        <w:autoSpaceDE w:val="0"/>
        <w:autoSpaceDN w:val="0"/>
        <w:adjustRightInd w:val="0"/>
        <w:spacing w:line="520" w:lineRule="exact"/>
        <w:ind w:right="11600"/>
        <w:jc w:val="right"/>
        <w:rPr>
          <w:rFonts w:ascii="DFKaiShu-SB-Estd-BF" w:eastAsia="DFKaiShu-SB-Estd-BF" w:cs="DFKaiShu-SB-Estd-BF"/>
          <w:kern w:val="0"/>
          <w:sz w:val="20"/>
          <w:szCs w:val="20"/>
        </w:rPr>
      </w:pPr>
    </w:p>
    <w:p w:rsidR="00581335" w:rsidRPr="00581335" w:rsidRDefault="00581335" w:rsidP="00B74C21">
      <w:pPr>
        <w:pStyle w:val="a3"/>
        <w:widowControl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81335">
        <w:rPr>
          <w:rFonts w:ascii="標楷體" w:eastAsia="標楷體" w:hAnsi="標楷體" w:hint="eastAsia"/>
          <w:sz w:val="28"/>
          <w:szCs w:val="28"/>
        </w:rPr>
        <w:t>國立臺灣戲曲學院</w:t>
      </w:r>
      <w:r w:rsidRPr="00581335">
        <w:rPr>
          <w:rFonts w:ascii="標楷體" w:eastAsia="標楷體" w:hAnsi="標楷體" w:cs="DFKaiShu-SB-Estd-BF" w:hint="eastAsia"/>
          <w:kern w:val="0"/>
          <w:sz w:val="28"/>
          <w:szCs w:val="28"/>
        </w:rPr>
        <w:t>（以下簡稱本校）為</w:t>
      </w:r>
      <w:r w:rsidR="0004041C" w:rsidRPr="004B4AA6">
        <w:rPr>
          <w:rFonts w:ascii="標楷體" w:eastAsia="標楷體" w:hAnsi="標楷體" w:hint="eastAsia"/>
          <w:sz w:val="28"/>
          <w:szCs w:val="28"/>
        </w:rPr>
        <w:t>表演場館</w:t>
      </w:r>
      <w:r w:rsidRPr="00581335">
        <w:rPr>
          <w:rFonts w:ascii="標楷體" w:eastAsia="標楷體" w:hAnsi="標楷體"/>
          <w:sz w:val="28"/>
          <w:szCs w:val="28"/>
        </w:rPr>
        <w:t>資源共享與互助</w:t>
      </w:r>
      <w:r w:rsidR="0097286E" w:rsidRPr="00581335">
        <w:rPr>
          <w:rFonts w:ascii="標楷體" w:eastAsia="標楷體" w:hAnsi="標楷體"/>
          <w:sz w:val="28"/>
          <w:szCs w:val="28"/>
        </w:rPr>
        <w:t>之</w:t>
      </w:r>
      <w:r w:rsidRPr="00581335">
        <w:rPr>
          <w:rFonts w:ascii="標楷體" w:eastAsia="標楷體" w:hAnsi="標楷體"/>
          <w:sz w:val="28"/>
          <w:szCs w:val="28"/>
        </w:rPr>
        <w:t>理念，</w:t>
      </w:r>
      <w:r w:rsidRPr="00581335">
        <w:rPr>
          <w:rFonts w:ascii="標楷體" w:eastAsia="標楷體" w:hAnsi="標楷體" w:hint="eastAsia"/>
          <w:sz w:val="28"/>
          <w:szCs w:val="28"/>
        </w:rPr>
        <w:t>以及</w:t>
      </w:r>
      <w:r w:rsidRPr="00581335">
        <w:rPr>
          <w:rFonts w:ascii="標楷體" w:eastAsia="標楷體" w:hAnsi="標楷體"/>
          <w:sz w:val="28"/>
          <w:szCs w:val="28"/>
        </w:rPr>
        <w:t>推動社區及校園文化發展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81335">
        <w:rPr>
          <w:rFonts w:ascii="標楷體" w:eastAsia="標楷體" w:hAnsi="標楷體"/>
          <w:sz w:val="28"/>
          <w:szCs w:val="28"/>
        </w:rPr>
        <w:t>達到全民提升藝術文化知能之目標</w:t>
      </w:r>
      <w:r w:rsidRPr="00581335">
        <w:rPr>
          <w:rFonts w:ascii="標楷體" w:eastAsia="標楷體" w:hAnsi="標楷體" w:hint="eastAsia"/>
          <w:sz w:val="28"/>
          <w:szCs w:val="28"/>
        </w:rPr>
        <w:t>，</w:t>
      </w:r>
      <w:r w:rsidRPr="00581335">
        <w:rPr>
          <w:rFonts w:ascii="標楷體" w:eastAsia="標楷體" w:hAnsi="標楷體"/>
          <w:sz w:val="28"/>
          <w:szCs w:val="28"/>
        </w:rPr>
        <w:t>創造更多元的</w:t>
      </w:r>
      <w:r w:rsidR="004F660C" w:rsidRPr="00581335">
        <w:rPr>
          <w:rFonts w:ascii="標楷體" w:eastAsia="標楷體" w:hAnsi="標楷體"/>
          <w:sz w:val="28"/>
          <w:szCs w:val="28"/>
        </w:rPr>
        <w:t>藝術</w:t>
      </w:r>
      <w:r w:rsidRPr="00581335">
        <w:rPr>
          <w:rFonts w:ascii="標楷體" w:eastAsia="標楷體" w:hAnsi="標楷體"/>
          <w:sz w:val="28"/>
          <w:szCs w:val="28"/>
        </w:rPr>
        <w:t>展演環境</w:t>
      </w:r>
      <w:r w:rsidRPr="00581335">
        <w:rPr>
          <w:rFonts w:ascii="標楷體" w:eastAsia="標楷體" w:hAnsi="標楷體" w:hint="eastAsia"/>
          <w:sz w:val="28"/>
          <w:szCs w:val="28"/>
        </w:rPr>
        <w:t>，</w:t>
      </w:r>
      <w:r w:rsidRPr="00581335">
        <w:rPr>
          <w:rFonts w:ascii="標楷體" w:eastAsia="標楷體" w:hAnsi="標楷體" w:cs="DFKaiShu-SB-Estd-BF" w:hint="eastAsia"/>
          <w:kern w:val="0"/>
          <w:sz w:val="28"/>
          <w:szCs w:val="28"/>
        </w:rPr>
        <w:t>特訂定本辦法。</w:t>
      </w:r>
    </w:p>
    <w:p w:rsidR="0084452E" w:rsidRPr="000B39ED" w:rsidRDefault="00BC5930" w:rsidP="00B74C21">
      <w:pPr>
        <w:pStyle w:val="a3"/>
        <w:numPr>
          <w:ilvl w:val="0"/>
          <w:numId w:val="1"/>
        </w:numPr>
        <w:spacing w:line="52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本校</w:t>
      </w:r>
      <w:proofErr w:type="gramStart"/>
      <w:r>
        <w:rPr>
          <w:rFonts w:eastAsia="標楷體" w:hint="eastAsia"/>
          <w:sz w:val="28"/>
          <w:szCs w:val="28"/>
        </w:rPr>
        <w:t>場館</w:t>
      </w:r>
      <w:r w:rsidR="0097286E">
        <w:rPr>
          <w:rFonts w:eastAsia="標楷體" w:hint="eastAsia"/>
          <w:sz w:val="28"/>
          <w:szCs w:val="28"/>
        </w:rPr>
        <w:t>僅</w:t>
      </w:r>
      <w:r w:rsidR="007B08F5">
        <w:rPr>
          <w:rFonts w:eastAsia="標楷體" w:hint="eastAsia"/>
          <w:sz w:val="28"/>
          <w:szCs w:val="28"/>
        </w:rPr>
        <w:t>限</w:t>
      </w:r>
      <w:r w:rsidR="0097286E">
        <w:rPr>
          <w:rFonts w:eastAsia="標楷體" w:hint="eastAsia"/>
          <w:sz w:val="28"/>
          <w:szCs w:val="28"/>
        </w:rPr>
        <w:t>於</w:t>
      </w:r>
      <w:proofErr w:type="gramEnd"/>
      <w:r w:rsidR="0097286E">
        <w:rPr>
          <w:rFonts w:eastAsia="標楷體" w:hint="eastAsia"/>
          <w:sz w:val="28"/>
          <w:szCs w:val="28"/>
        </w:rPr>
        <w:t>教學、展演空檔時</w:t>
      </w:r>
      <w:r w:rsidR="00855DF2" w:rsidRPr="0084452E">
        <w:rPr>
          <w:rFonts w:eastAsia="標楷體" w:hint="eastAsia"/>
          <w:sz w:val="28"/>
          <w:szCs w:val="28"/>
        </w:rPr>
        <w:t>開放外租。</w:t>
      </w:r>
    </w:p>
    <w:p w:rsidR="0084786E" w:rsidRPr="0084786E" w:rsidRDefault="0084786E" w:rsidP="00B74C21">
      <w:pPr>
        <w:numPr>
          <w:ilvl w:val="0"/>
          <w:numId w:val="1"/>
        </w:numPr>
        <w:spacing w:line="520" w:lineRule="exact"/>
        <w:rPr>
          <w:rFonts w:eastAsia="標楷體"/>
          <w:sz w:val="28"/>
          <w:szCs w:val="28"/>
        </w:rPr>
      </w:pPr>
      <w:r w:rsidRPr="0084786E">
        <w:rPr>
          <w:rFonts w:eastAsia="標楷體" w:hint="eastAsia"/>
          <w:sz w:val="28"/>
          <w:szCs w:val="28"/>
        </w:rPr>
        <w:t>申請辦法：</w:t>
      </w:r>
    </w:p>
    <w:p w:rsidR="004B4AA6" w:rsidRPr="004B4AA6" w:rsidRDefault="0084786E" w:rsidP="00B74C21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520" w:lineRule="exact"/>
        <w:ind w:leftChars="0" w:left="1134" w:hanging="567"/>
        <w:rPr>
          <w:rFonts w:ascii="標楷體" w:eastAsia="標楷體" w:hAnsi="標楷體" w:cs="DFKaiShu-SB-Estd-BF"/>
          <w:kern w:val="0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申請單位（申請人）應填寫場館租用申請表</w:t>
      </w:r>
      <w:r w:rsidR="00EE2240" w:rsidRPr="004B4AA6">
        <w:rPr>
          <w:rFonts w:eastAsia="標楷體" w:hint="eastAsia"/>
          <w:sz w:val="28"/>
          <w:szCs w:val="28"/>
        </w:rPr>
        <w:t>、保證書，並繳交保證金等，</w:t>
      </w:r>
      <w:r w:rsidRPr="004B4AA6">
        <w:rPr>
          <w:rFonts w:eastAsia="標楷體" w:hint="eastAsia"/>
          <w:sz w:val="28"/>
          <w:szCs w:val="28"/>
        </w:rPr>
        <w:t>於使用</w:t>
      </w:r>
      <w:r w:rsidR="0097286E">
        <w:rPr>
          <w:rFonts w:eastAsia="標楷體" w:hint="eastAsia"/>
          <w:sz w:val="28"/>
          <w:szCs w:val="28"/>
        </w:rPr>
        <w:t>日期之</w:t>
      </w:r>
      <w:r w:rsidRPr="004B4AA6">
        <w:rPr>
          <w:rFonts w:eastAsia="標楷體" w:hint="eastAsia"/>
          <w:sz w:val="28"/>
          <w:szCs w:val="28"/>
        </w:rPr>
        <w:t>前一個月</w:t>
      </w:r>
      <w:r w:rsidR="0097286E">
        <w:rPr>
          <w:rFonts w:eastAsia="標楷體" w:hint="eastAsia"/>
          <w:sz w:val="28"/>
          <w:szCs w:val="28"/>
        </w:rPr>
        <w:t>以</w:t>
      </w:r>
      <w:r w:rsidR="00501106">
        <w:rPr>
          <w:rFonts w:eastAsia="標楷體" w:hint="eastAsia"/>
          <w:sz w:val="28"/>
          <w:szCs w:val="28"/>
        </w:rPr>
        <w:t>上</w:t>
      </w:r>
      <w:r w:rsidRPr="004B4AA6">
        <w:rPr>
          <w:rFonts w:eastAsia="標楷體" w:hint="eastAsia"/>
          <w:sz w:val="28"/>
          <w:szCs w:val="28"/>
        </w:rPr>
        <w:t>向本校提出申請，臨時</w:t>
      </w:r>
      <w:proofErr w:type="gramStart"/>
      <w:r w:rsidRPr="004B4AA6">
        <w:rPr>
          <w:rFonts w:eastAsia="標楷體" w:hint="eastAsia"/>
          <w:sz w:val="28"/>
          <w:szCs w:val="28"/>
        </w:rPr>
        <w:t>提出者概不受理</w:t>
      </w:r>
      <w:proofErr w:type="gramEnd"/>
      <w:r w:rsidRPr="004B4AA6">
        <w:rPr>
          <w:rFonts w:eastAsia="標楷體" w:hint="eastAsia"/>
          <w:sz w:val="28"/>
          <w:szCs w:val="28"/>
        </w:rPr>
        <w:t>。經本</w:t>
      </w:r>
      <w:r w:rsidR="00A34523" w:rsidRPr="004B4AA6">
        <w:rPr>
          <w:rFonts w:eastAsia="標楷體" w:hint="eastAsia"/>
          <w:sz w:val="28"/>
          <w:szCs w:val="28"/>
        </w:rPr>
        <w:t>校許</w:t>
      </w:r>
      <w:r w:rsidRPr="004B4AA6">
        <w:rPr>
          <w:rFonts w:eastAsia="標楷體" w:hint="eastAsia"/>
          <w:sz w:val="28"/>
          <w:szCs w:val="28"/>
        </w:rPr>
        <w:t>可通知後，</w:t>
      </w:r>
      <w:r w:rsidR="00CB22BC" w:rsidRPr="004B4AA6">
        <w:rPr>
          <w:rFonts w:eastAsia="標楷體" w:hint="eastAsia"/>
          <w:sz w:val="28"/>
          <w:szCs w:val="28"/>
        </w:rPr>
        <w:t>於活動辦理</w:t>
      </w:r>
      <w:proofErr w:type="gramStart"/>
      <w:r w:rsidR="00CB22BC" w:rsidRPr="004B4AA6">
        <w:rPr>
          <w:rFonts w:eastAsia="標楷體" w:hint="eastAsia"/>
          <w:sz w:val="28"/>
          <w:szCs w:val="28"/>
        </w:rPr>
        <w:t>前一周繳清</w:t>
      </w:r>
      <w:proofErr w:type="gramEnd"/>
      <w:r w:rsidR="00CB22BC" w:rsidRPr="004B4AA6">
        <w:rPr>
          <w:rFonts w:eastAsia="標楷體" w:hint="eastAsia"/>
          <w:sz w:val="28"/>
          <w:szCs w:val="28"/>
        </w:rPr>
        <w:t>場館</w:t>
      </w:r>
      <w:proofErr w:type="gramStart"/>
      <w:r w:rsidR="00CB22BC" w:rsidRPr="004B4AA6">
        <w:rPr>
          <w:rFonts w:eastAsia="標楷體" w:hint="eastAsia"/>
          <w:sz w:val="28"/>
          <w:szCs w:val="28"/>
        </w:rPr>
        <w:t>租</w:t>
      </w:r>
      <w:r w:rsidRPr="004B4AA6">
        <w:rPr>
          <w:rFonts w:eastAsia="標楷體" w:hint="eastAsia"/>
          <w:sz w:val="28"/>
          <w:szCs w:val="28"/>
        </w:rPr>
        <w:t>用費始得</w:t>
      </w:r>
      <w:proofErr w:type="gramEnd"/>
      <w:r w:rsidRPr="004B4AA6">
        <w:rPr>
          <w:rFonts w:eastAsia="標楷體" w:hint="eastAsia"/>
          <w:sz w:val="28"/>
          <w:szCs w:val="28"/>
        </w:rPr>
        <w:t>使用，逾期</w:t>
      </w:r>
      <w:r w:rsidR="005A1570">
        <w:rPr>
          <w:rFonts w:eastAsia="標楷體" w:hint="eastAsia"/>
          <w:sz w:val="28"/>
          <w:szCs w:val="28"/>
        </w:rPr>
        <w:t>者</w:t>
      </w:r>
      <w:r w:rsidRPr="004B4AA6">
        <w:rPr>
          <w:rFonts w:eastAsia="標楷體" w:hint="eastAsia"/>
          <w:sz w:val="28"/>
          <w:szCs w:val="28"/>
        </w:rPr>
        <w:t>本校不經催告逕行解約</w:t>
      </w:r>
      <w:r w:rsidR="00EE2240" w:rsidRPr="004B4AA6">
        <w:rPr>
          <w:rFonts w:eastAsia="標楷體" w:hint="eastAsia"/>
          <w:sz w:val="28"/>
          <w:szCs w:val="28"/>
        </w:rPr>
        <w:t>退還保證金</w:t>
      </w:r>
      <w:r w:rsidRPr="004B4AA6">
        <w:rPr>
          <w:rFonts w:eastAsia="標楷體" w:hint="eastAsia"/>
          <w:sz w:val="28"/>
          <w:szCs w:val="28"/>
        </w:rPr>
        <w:t>。</w:t>
      </w:r>
    </w:p>
    <w:p w:rsidR="004B4AA6" w:rsidRPr="004B4AA6" w:rsidRDefault="00C6056A" w:rsidP="00B74C21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520" w:lineRule="exact"/>
        <w:ind w:leftChars="0" w:left="1134" w:hanging="567"/>
        <w:rPr>
          <w:rFonts w:ascii="標楷體" w:eastAsia="標楷體" w:hAnsi="標楷體" w:cs="DFKaiShu-SB-Estd-BF"/>
          <w:kern w:val="0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申請單位（申請人）須</w:t>
      </w:r>
      <w:r w:rsidR="00501106">
        <w:rPr>
          <w:rFonts w:ascii="標楷體" w:eastAsia="標楷體" w:hAnsi="標楷體" w:cs="DFKaiShu-SB-Estd-BF" w:hint="eastAsia"/>
          <w:kern w:val="0"/>
          <w:sz w:val="28"/>
          <w:szCs w:val="28"/>
        </w:rPr>
        <w:t>準時</w:t>
      </w:r>
      <w:r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繳納使用費、保證金或其他費用，</w:t>
      </w:r>
      <w:r w:rsidRPr="004B4AA6">
        <w:rPr>
          <w:rFonts w:eastAsia="標楷體" w:hint="eastAsia"/>
          <w:sz w:val="28"/>
          <w:szCs w:val="28"/>
        </w:rPr>
        <w:t>收費標準請參閱</w:t>
      </w:r>
      <w:r w:rsidR="005A1570" w:rsidRPr="00581335">
        <w:rPr>
          <w:rFonts w:ascii="標楷體" w:eastAsia="標楷體" w:hAnsi="標楷體" w:cs="DFKaiShu-SB-Estd-BF" w:hint="eastAsia"/>
          <w:kern w:val="0"/>
          <w:sz w:val="28"/>
          <w:szCs w:val="28"/>
        </w:rPr>
        <w:t>本校</w:t>
      </w:r>
      <w:r w:rsidRPr="004B4AA6">
        <w:rPr>
          <w:rFonts w:ascii="標楷體" w:eastAsia="標楷體" w:hAnsi="標楷體" w:hint="eastAsia"/>
          <w:sz w:val="28"/>
          <w:szCs w:val="28"/>
        </w:rPr>
        <w:t>所屬表演場館</w:t>
      </w:r>
      <w:r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租用</w:t>
      </w:r>
      <w:r w:rsidRPr="004B4AA6">
        <w:rPr>
          <w:rFonts w:eastAsia="標楷體" w:hint="eastAsia"/>
          <w:sz w:val="28"/>
          <w:szCs w:val="28"/>
        </w:rPr>
        <w:t>收費標準</w:t>
      </w:r>
      <w:r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CB22BC" w:rsidRPr="005A1570" w:rsidRDefault="00C6056A" w:rsidP="005A157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Chars="0"/>
        <w:rPr>
          <w:rFonts w:eastAsia="標楷體"/>
          <w:sz w:val="28"/>
          <w:szCs w:val="28"/>
        </w:rPr>
      </w:pPr>
      <w:r w:rsidRPr="00CC3C88">
        <w:rPr>
          <w:rFonts w:eastAsia="標楷體" w:hint="eastAsia"/>
          <w:sz w:val="28"/>
          <w:szCs w:val="28"/>
        </w:rPr>
        <w:t>申請單位（申請人）即為該單位</w:t>
      </w:r>
      <w:r w:rsidR="005A1570"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租用</w:t>
      </w:r>
      <w:r w:rsidR="005A1570" w:rsidRPr="004B4AA6">
        <w:rPr>
          <w:rFonts w:ascii="標楷體" w:eastAsia="標楷體" w:hAnsi="標楷體" w:hint="eastAsia"/>
          <w:sz w:val="28"/>
          <w:szCs w:val="28"/>
        </w:rPr>
        <w:t>場館</w:t>
      </w:r>
      <w:r w:rsidR="005A1570">
        <w:rPr>
          <w:rFonts w:ascii="標楷體" w:eastAsia="標楷體" w:hAnsi="標楷體" w:hint="eastAsia"/>
          <w:sz w:val="28"/>
          <w:szCs w:val="28"/>
        </w:rPr>
        <w:t>期間</w:t>
      </w:r>
      <w:r w:rsidRPr="00CC3C88">
        <w:rPr>
          <w:rFonts w:eastAsia="標楷體" w:hint="eastAsia"/>
          <w:sz w:val="28"/>
          <w:szCs w:val="28"/>
        </w:rPr>
        <w:t>之『負責人』，應負責維持</w:t>
      </w:r>
      <w:r w:rsidRPr="005A1570">
        <w:rPr>
          <w:rFonts w:eastAsia="標楷體" w:hint="eastAsia"/>
          <w:sz w:val="28"/>
          <w:szCs w:val="28"/>
        </w:rPr>
        <w:t>場館內外秩序、公共安全、設備之完整及環境衛生。使用</w:t>
      </w:r>
      <w:r w:rsidR="00590091" w:rsidRPr="005A1570">
        <w:rPr>
          <w:rFonts w:eastAsia="標楷體" w:hint="eastAsia"/>
          <w:sz w:val="28"/>
          <w:szCs w:val="28"/>
        </w:rPr>
        <w:t>完</w:t>
      </w:r>
      <w:r w:rsidR="00501106">
        <w:rPr>
          <w:rFonts w:eastAsia="標楷體" w:hint="eastAsia"/>
          <w:sz w:val="28"/>
          <w:szCs w:val="28"/>
        </w:rPr>
        <w:t>畢後，若有損壞應予賠償，本校得以</w:t>
      </w:r>
      <w:r w:rsidRPr="005A1570">
        <w:rPr>
          <w:rFonts w:eastAsia="標楷體" w:hint="eastAsia"/>
          <w:sz w:val="28"/>
          <w:szCs w:val="28"/>
        </w:rPr>
        <w:t>繳交之保證金支付，如有不足時申請單位（申請人）必須補足。</w:t>
      </w:r>
    </w:p>
    <w:p w:rsidR="0084452E" w:rsidRPr="004B4AA6" w:rsidRDefault="0019503A" w:rsidP="00B74C2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本校場館</w:t>
      </w:r>
      <w:r>
        <w:rPr>
          <w:rFonts w:eastAsia="標楷體" w:hint="eastAsia"/>
          <w:sz w:val="28"/>
          <w:szCs w:val="28"/>
        </w:rPr>
        <w:t>提供表演藝術</w:t>
      </w:r>
      <w:r w:rsidR="00712C74">
        <w:rPr>
          <w:rFonts w:eastAsia="標楷體" w:hint="eastAsia"/>
          <w:sz w:val="28"/>
          <w:szCs w:val="28"/>
        </w:rPr>
        <w:t>或其他藝術相關活動使用，</w:t>
      </w:r>
      <w:r w:rsidR="00A26D32" w:rsidRPr="004B4AA6">
        <w:rPr>
          <w:rFonts w:eastAsia="標楷體" w:hint="eastAsia"/>
          <w:sz w:val="28"/>
          <w:szCs w:val="28"/>
        </w:rPr>
        <w:t>申請單位（申請人）</w:t>
      </w:r>
      <w:r w:rsidR="0084452E" w:rsidRPr="004B4AA6">
        <w:rPr>
          <w:rFonts w:eastAsia="標楷體" w:hint="eastAsia"/>
          <w:sz w:val="28"/>
          <w:szCs w:val="28"/>
        </w:rPr>
        <w:t>有下列情事之</w:t>
      </w:r>
      <w:proofErr w:type="gramStart"/>
      <w:r w:rsidR="0084452E" w:rsidRPr="004B4AA6">
        <w:rPr>
          <w:rFonts w:eastAsia="標楷體" w:hint="eastAsia"/>
          <w:sz w:val="28"/>
          <w:szCs w:val="28"/>
        </w:rPr>
        <w:t>一</w:t>
      </w:r>
      <w:proofErr w:type="gramEnd"/>
      <w:r w:rsidR="0084452E" w:rsidRPr="004B4AA6">
        <w:rPr>
          <w:rFonts w:eastAsia="標楷體" w:hint="eastAsia"/>
          <w:sz w:val="28"/>
          <w:szCs w:val="28"/>
        </w:rPr>
        <w:t>者，</w:t>
      </w:r>
      <w:r w:rsidR="0084452E"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本校</w:t>
      </w:r>
      <w:r w:rsidR="0084452E" w:rsidRPr="004B4AA6">
        <w:rPr>
          <w:rFonts w:ascii="標楷體" w:eastAsia="標楷體" w:hAnsi="標楷體" w:hint="eastAsia"/>
          <w:sz w:val="28"/>
          <w:szCs w:val="28"/>
        </w:rPr>
        <w:t>得停止其使用，所繳</w:t>
      </w:r>
      <w:r w:rsidR="0084452E"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保證金及其他費用</w:t>
      </w:r>
      <w:r w:rsidR="0084452E" w:rsidRPr="004B4AA6">
        <w:rPr>
          <w:rFonts w:ascii="標楷體" w:eastAsia="標楷體" w:hAnsi="標楷體" w:hint="eastAsia"/>
          <w:sz w:val="28"/>
          <w:szCs w:val="28"/>
        </w:rPr>
        <w:t>不</w:t>
      </w:r>
      <w:r w:rsidR="00D93E09" w:rsidRPr="004B4AA6">
        <w:rPr>
          <w:rFonts w:ascii="標楷體" w:eastAsia="標楷體" w:hAnsi="標楷體" w:hint="eastAsia"/>
          <w:sz w:val="28"/>
          <w:szCs w:val="28"/>
        </w:rPr>
        <w:t>予</w:t>
      </w:r>
      <w:r w:rsidR="0084452E" w:rsidRPr="004B4AA6">
        <w:rPr>
          <w:rFonts w:ascii="標楷體" w:eastAsia="標楷體" w:hAnsi="標楷體" w:hint="eastAsia"/>
          <w:sz w:val="28"/>
          <w:szCs w:val="28"/>
        </w:rPr>
        <w:t>退還</w:t>
      </w:r>
      <w:r w:rsidR="00D93E09" w:rsidRPr="004B4AA6">
        <w:rPr>
          <w:rFonts w:ascii="標楷體" w:eastAsia="標楷體" w:hAnsi="標楷體" w:hint="eastAsia"/>
          <w:sz w:val="28"/>
          <w:szCs w:val="28"/>
        </w:rPr>
        <w:t>，</w:t>
      </w:r>
      <w:r w:rsidR="00D93E09"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且</w:t>
      </w:r>
      <w:proofErr w:type="gramStart"/>
      <w:r w:rsidR="00D93E09"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="00D93E09" w:rsidRPr="004B4AA6">
        <w:rPr>
          <w:rFonts w:ascii="標楷體" w:eastAsia="標楷體" w:hAnsi="標楷體" w:cs="DFKaiShu-SB-Estd-BF" w:hint="eastAsia"/>
          <w:kern w:val="0"/>
          <w:sz w:val="28"/>
          <w:szCs w:val="28"/>
        </w:rPr>
        <w:t>年內不受理其申請</w:t>
      </w:r>
      <w:r w:rsidR="0084452E" w:rsidRPr="004B4AA6">
        <w:rPr>
          <w:rFonts w:ascii="標楷體" w:eastAsia="標楷體" w:hAnsi="標楷體" w:hint="eastAsia"/>
          <w:sz w:val="28"/>
          <w:szCs w:val="28"/>
        </w:rPr>
        <w:t>：</w:t>
      </w:r>
    </w:p>
    <w:p w:rsidR="004B4AA6" w:rsidRDefault="0084452E" w:rsidP="00B74C21">
      <w:pPr>
        <w:pStyle w:val="a3"/>
        <w:numPr>
          <w:ilvl w:val="0"/>
          <w:numId w:val="7"/>
        </w:numPr>
        <w:spacing w:line="520" w:lineRule="exact"/>
        <w:ind w:leftChars="0" w:left="1134" w:hanging="567"/>
        <w:rPr>
          <w:rFonts w:eastAsia="標楷體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違反善良風俗及社會教育要旨者。</w:t>
      </w:r>
    </w:p>
    <w:p w:rsidR="004B4AA6" w:rsidRDefault="0084452E" w:rsidP="00B74C21">
      <w:pPr>
        <w:pStyle w:val="a3"/>
        <w:numPr>
          <w:ilvl w:val="0"/>
          <w:numId w:val="7"/>
        </w:numPr>
        <w:spacing w:line="520" w:lineRule="exact"/>
        <w:ind w:leftChars="0" w:left="1134" w:hanging="567"/>
        <w:rPr>
          <w:rFonts w:eastAsia="標楷體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從事政黨、宗教或其他非法活動。</w:t>
      </w:r>
    </w:p>
    <w:p w:rsidR="004B4AA6" w:rsidRDefault="0084452E" w:rsidP="00B74C21">
      <w:pPr>
        <w:pStyle w:val="a3"/>
        <w:numPr>
          <w:ilvl w:val="0"/>
          <w:numId w:val="7"/>
        </w:numPr>
        <w:spacing w:line="520" w:lineRule="exact"/>
        <w:ind w:leftChars="0" w:left="1134" w:hanging="567"/>
        <w:rPr>
          <w:rFonts w:eastAsia="標楷體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lastRenderedPageBreak/>
        <w:t>與原申請登記內容不符或將場地私自轉讓他人使用者。</w:t>
      </w:r>
    </w:p>
    <w:p w:rsidR="00855DF2" w:rsidRPr="004B4AA6" w:rsidRDefault="00590091" w:rsidP="00B74C21">
      <w:pPr>
        <w:pStyle w:val="a3"/>
        <w:numPr>
          <w:ilvl w:val="0"/>
          <w:numId w:val="7"/>
        </w:numPr>
        <w:spacing w:line="520" w:lineRule="exact"/>
        <w:ind w:leftChars="0" w:left="1134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表演活動內容具有危險性，或足以污損本校場館</w:t>
      </w:r>
      <w:r w:rsidR="0084452E" w:rsidRPr="004B4AA6">
        <w:rPr>
          <w:rFonts w:eastAsia="標楷體" w:hint="eastAsia"/>
          <w:sz w:val="28"/>
          <w:szCs w:val="28"/>
        </w:rPr>
        <w:t>設備及擾亂現場秩序者。</w:t>
      </w:r>
    </w:p>
    <w:p w:rsidR="00BC5930" w:rsidRPr="00E970B1" w:rsidRDefault="000B39ED" w:rsidP="00B74C21">
      <w:pPr>
        <w:spacing w:line="520" w:lineRule="exact"/>
        <w:rPr>
          <w:rFonts w:ascii="DFKaiShu-SB-Estd-BF" w:eastAsia="DFKaiShu-SB-Estd-BF" w:cs="DFKaiShu-SB-Estd-BF"/>
          <w:kern w:val="0"/>
          <w:sz w:val="28"/>
          <w:szCs w:val="28"/>
        </w:rPr>
      </w:pP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="00501106">
        <w:rPr>
          <w:rFonts w:ascii="標楷體" w:eastAsia="標楷體" w:hAnsi="標楷體" w:cs="DFKaiShu-SB-Estd-BF" w:hint="eastAsia"/>
          <w:kern w:val="0"/>
          <w:sz w:val="28"/>
          <w:szCs w:val="28"/>
        </w:rPr>
        <w:t>六</w:t>
      </w: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條</w:t>
      </w:r>
      <w:r w:rsidR="00E970B1">
        <w:rPr>
          <w:rFonts w:ascii="DFKaiShu-SB-Estd-BF" w:eastAsia="DFKaiShu-SB-Estd-BF" w:cs="DFKaiShu-SB-Estd-BF" w:hint="eastAsia"/>
          <w:kern w:val="0"/>
          <w:sz w:val="28"/>
          <w:szCs w:val="28"/>
        </w:rPr>
        <w:t xml:space="preserve"> </w:t>
      </w:r>
      <w:r w:rsidR="00E970B1" w:rsidRPr="00E970B1">
        <w:rPr>
          <w:rFonts w:ascii="DFKaiShu-SB-Estd-BF" w:eastAsia="DFKaiShu-SB-Estd-BF" w:cs="DFKaiShu-SB-Estd-BF" w:hint="eastAsia"/>
          <w:kern w:val="0"/>
          <w:sz w:val="28"/>
          <w:szCs w:val="28"/>
        </w:rPr>
        <w:t xml:space="preserve"> </w:t>
      </w:r>
      <w:r w:rsidR="0023210E">
        <w:rPr>
          <w:rFonts w:eastAsia="標楷體" w:hint="eastAsia"/>
          <w:sz w:val="28"/>
          <w:szCs w:val="28"/>
        </w:rPr>
        <w:t>場館</w:t>
      </w:r>
      <w:r w:rsidR="00BC5930" w:rsidRPr="00E970B1">
        <w:rPr>
          <w:rFonts w:eastAsia="標楷體" w:hint="eastAsia"/>
          <w:sz w:val="28"/>
          <w:szCs w:val="28"/>
        </w:rPr>
        <w:t>使用規定：</w:t>
      </w:r>
    </w:p>
    <w:p w:rsidR="004B4AA6" w:rsidRDefault="00E970B1" w:rsidP="00B74C21">
      <w:pPr>
        <w:pStyle w:val="a3"/>
        <w:numPr>
          <w:ilvl w:val="2"/>
          <w:numId w:val="1"/>
        </w:numPr>
        <w:spacing w:line="520" w:lineRule="exact"/>
        <w:ind w:leftChars="0" w:left="1134" w:hanging="567"/>
        <w:rPr>
          <w:rFonts w:eastAsia="標楷體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上列場館</w:t>
      </w:r>
      <w:r w:rsidR="00BC5930" w:rsidRPr="004B4AA6">
        <w:rPr>
          <w:rFonts w:eastAsia="標楷體" w:hint="eastAsia"/>
          <w:sz w:val="28"/>
          <w:szCs w:val="28"/>
        </w:rPr>
        <w:t>設備由</w:t>
      </w:r>
      <w:r w:rsidRPr="004B4AA6">
        <w:rPr>
          <w:rFonts w:eastAsia="標楷體" w:hint="eastAsia"/>
          <w:sz w:val="28"/>
          <w:szCs w:val="28"/>
        </w:rPr>
        <w:t>本校</w:t>
      </w:r>
      <w:r w:rsidR="005823EA" w:rsidRPr="004B4AA6">
        <w:rPr>
          <w:rFonts w:eastAsia="標楷體" w:hint="eastAsia"/>
          <w:sz w:val="28"/>
          <w:szCs w:val="28"/>
        </w:rPr>
        <w:t>場館</w:t>
      </w:r>
      <w:r w:rsidR="00BC5930" w:rsidRPr="004B4AA6">
        <w:rPr>
          <w:rFonts w:eastAsia="標楷體" w:hint="eastAsia"/>
          <w:sz w:val="28"/>
          <w:szCs w:val="28"/>
        </w:rPr>
        <w:t>管理單位派員負責操作，未經許</w:t>
      </w:r>
      <w:r w:rsidRPr="004B4AA6">
        <w:rPr>
          <w:rFonts w:eastAsia="標楷體" w:hint="eastAsia"/>
          <w:sz w:val="28"/>
          <w:szCs w:val="28"/>
        </w:rPr>
        <w:t>可不得私自擅動。申請單位（申請人）</w:t>
      </w:r>
      <w:r w:rsidR="00BC5930" w:rsidRPr="004B4AA6">
        <w:rPr>
          <w:rFonts w:eastAsia="標楷體" w:hint="eastAsia"/>
          <w:sz w:val="28"/>
          <w:szCs w:val="28"/>
        </w:rPr>
        <w:t>如需</w:t>
      </w:r>
      <w:r w:rsidRPr="004B4AA6">
        <w:rPr>
          <w:rFonts w:eastAsia="標楷體" w:hint="eastAsia"/>
          <w:sz w:val="28"/>
          <w:szCs w:val="28"/>
        </w:rPr>
        <w:t>加裝其他設備，須於演出</w:t>
      </w:r>
      <w:r w:rsidR="005823EA" w:rsidRPr="004B4AA6">
        <w:rPr>
          <w:rFonts w:eastAsia="標楷體" w:hint="eastAsia"/>
          <w:sz w:val="28"/>
          <w:szCs w:val="28"/>
        </w:rPr>
        <w:t>前</w:t>
      </w:r>
      <w:r w:rsidRPr="004B4AA6">
        <w:rPr>
          <w:rFonts w:eastAsia="標楷體" w:hint="eastAsia"/>
          <w:sz w:val="28"/>
          <w:szCs w:val="28"/>
        </w:rPr>
        <w:t>一周與本校</w:t>
      </w:r>
      <w:r w:rsidR="005823EA" w:rsidRPr="004B4AA6">
        <w:rPr>
          <w:rFonts w:eastAsia="標楷體" w:hint="eastAsia"/>
          <w:sz w:val="28"/>
          <w:szCs w:val="28"/>
        </w:rPr>
        <w:t>場館管理單</w:t>
      </w:r>
      <w:r w:rsidR="001626F6" w:rsidRPr="004B4AA6">
        <w:rPr>
          <w:rFonts w:eastAsia="標楷體" w:hint="eastAsia"/>
          <w:sz w:val="28"/>
          <w:szCs w:val="28"/>
        </w:rPr>
        <w:t>位</w:t>
      </w:r>
      <w:r w:rsidRPr="004B4AA6">
        <w:rPr>
          <w:rFonts w:eastAsia="標楷體" w:hint="eastAsia"/>
          <w:sz w:val="28"/>
          <w:szCs w:val="28"/>
        </w:rPr>
        <w:t>召開技術協調</w:t>
      </w:r>
      <w:r w:rsidR="001626F6" w:rsidRPr="004B4AA6">
        <w:rPr>
          <w:rFonts w:eastAsia="標楷體" w:hint="eastAsia"/>
          <w:sz w:val="28"/>
          <w:szCs w:val="28"/>
        </w:rPr>
        <w:t>會協議。</w:t>
      </w:r>
    </w:p>
    <w:p w:rsidR="00BC5930" w:rsidRPr="004B4AA6" w:rsidRDefault="00E970B1" w:rsidP="00B74C21">
      <w:pPr>
        <w:pStyle w:val="a3"/>
        <w:numPr>
          <w:ilvl w:val="2"/>
          <w:numId w:val="1"/>
        </w:numPr>
        <w:spacing w:line="520" w:lineRule="exact"/>
        <w:ind w:leftChars="0" w:left="1134" w:hanging="567"/>
        <w:rPr>
          <w:rFonts w:eastAsia="標楷體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申請單位（申請人）</w:t>
      </w:r>
      <w:r w:rsidR="00BC5930" w:rsidRPr="004B4AA6">
        <w:rPr>
          <w:rFonts w:eastAsia="標楷體" w:hint="eastAsia"/>
          <w:sz w:val="28"/>
          <w:szCs w:val="28"/>
        </w:rPr>
        <w:t>使用本場</w:t>
      </w:r>
      <w:r w:rsidR="00590091">
        <w:rPr>
          <w:rFonts w:eastAsia="標楷體" w:hint="eastAsia"/>
          <w:sz w:val="28"/>
          <w:szCs w:val="28"/>
        </w:rPr>
        <w:t>館</w:t>
      </w:r>
      <w:r w:rsidR="00BC5930" w:rsidRPr="004B4AA6">
        <w:rPr>
          <w:rFonts w:eastAsia="標楷體" w:hint="eastAsia"/>
          <w:sz w:val="28"/>
          <w:szCs w:val="28"/>
        </w:rPr>
        <w:t>期間</w:t>
      </w:r>
      <w:r w:rsidR="0070396E" w:rsidRPr="004B4AA6">
        <w:rPr>
          <w:rFonts w:eastAsia="標楷體" w:hint="eastAsia"/>
          <w:sz w:val="28"/>
          <w:szCs w:val="28"/>
        </w:rPr>
        <w:t>須維護演出工作者之安全，</w:t>
      </w:r>
      <w:r w:rsidR="00BC5930" w:rsidRPr="004B4AA6">
        <w:rPr>
          <w:rFonts w:eastAsia="標楷體" w:hint="eastAsia"/>
          <w:sz w:val="28"/>
          <w:szCs w:val="28"/>
        </w:rPr>
        <w:t>如因意外導致人員傷亡，</w:t>
      </w:r>
      <w:r w:rsidRPr="004B4AA6">
        <w:rPr>
          <w:rFonts w:eastAsia="標楷體" w:hint="eastAsia"/>
          <w:sz w:val="28"/>
          <w:szCs w:val="28"/>
        </w:rPr>
        <w:t xml:space="preserve"> </w:t>
      </w:r>
      <w:r w:rsidRPr="004B4AA6">
        <w:rPr>
          <w:rFonts w:eastAsia="標楷體" w:hint="eastAsia"/>
          <w:sz w:val="28"/>
          <w:szCs w:val="28"/>
        </w:rPr>
        <w:t>除因本場館</w:t>
      </w:r>
      <w:r w:rsidR="00BC5930" w:rsidRPr="004B4AA6">
        <w:rPr>
          <w:rFonts w:eastAsia="標楷體" w:hint="eastAsia"/>
          <w:sz w:val="28"/>
          <w:szCs w:val="28"/>
        </w:rPr>
        <w:t>建築體及設備本身所致者外，</w:t>
      </w:r>
      <w:proofErr w:type="gramStart"/>
      <w:r w:rsidR="00BC5930" w:rsidRPr="004B4AA6">
        <w:rPr>
          <w:rFonts w:eastAsia="標楷體" w:hint="eastAsia"/>
          <w:sz w:val="28"/>
          <w:szCs w:val="28"/>
        </w:rPr>
        <w:t>均由</w:t>
      </w:r>
      <w:r w:rsidRPr="004B4AA6">
        <w:rPr>
          <w:rFonts w:eastAsia="標楷體" w:hint="eastAsia"/>
          <w:sz w:val="28"/>
          <w:szCs w:val="28"/>
        </w:rPr>
        <w:t>申請</w:t>
      </w:r>
      <w:proofErr w:type="gramEnd"/>
      <w:r w:rsidR="005A1570">
        <w:rPr>
          <w:rFonts w:eastAsia="標楷體" w:hint="eastAsia"/>
          <w:sz w:val="28"/>
          <w:szCs w:val="28"/>
        </w:rPr>
        <w:t>單位全權</w:t>
      </w:r>
      <w:r w:rsidR="00BC5930" w:rsidRPr="004B4AA6">
        <w:rPr>
          <w:rFonts w:eastAsia="標楷體" w:hint="eastAsia"/>
          <w:sz w:val="28"/>
          <w:szCs w:val="28"/>
        </w:rPr>
        <w:t>負責，本</w:t>
      </w:r>
      <w:r w:rsidRPr="004B4AA6">
        <w:rPr>
          <w:rFonts w:eastAsia="標楷體" w:hint="eastAsia"/>
          <w:sz w:val="28"/>
          <w:szCs w:val="28"/>
        </w:rPr>
        <w:t>校不負任何醫療及賠償責任。申請</w:t>
      </w:r>
      <w:r w:rsidR="00BC5930" w:rsidRPr="004B4AA6">
        <w:rPr>
          <w:rFonts w:eastAsia="標楷體" w:hint="eastAsia"/>
          <w:sz w:val="28"/>
          <w:szCs w:val="28"/>
        </w:rPr>
        <w:t>單位使用本校場</w:t>
      </w:r>
      <w:r w:rsidRPr="004B4AA6">
        <w:rPr>
          <w:rFonts w:eastAsia="標楷體" w:hint="eastAsia"/>
          <w:sz w:val="28"/>
          <w:szCs w:val="28"/>
        </w:rPr>
        <w:t>館</w:t>
      </w:r>
      <w:r w:rsidR="00BC5930" w:rsidRPr="004B4AA6">
        <w:rPr>
          <w:rFonts w:eastAsia="標楷體" w:hint="eastAsia"/>
          <w:sz w:val="28"/>
          <w:szCs w:val="28"/>
        </w:rPr>
        <w:t>及設備不當者亦同。</w:t>
      </w:r>
    </w:p>
    <w:p w:rsidR="00BC5930" w:rsidRPr="004B4AA6" w:rsidRDefault="00E970B1" w:rsidP="00B74C21">
      <w:pPr>
        <w:pStyle w:val="a3"/>
        <w:numPr>
          <w:ilvl w:val="2"/>
          <w:numId w:val="1"/>
        </w:numPr>
        <w:spacing w:line="520" w:lineRule="exact"/>
        <w:ind w:leftChars="0" w:left="1134" w:hanging="567"/>
        <w:rPr>
          <w:rFonts w:eastAsia="標楷體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申請單位（申請人）</w:t>
      </w:r>
      <w:r w:rsidR="00BC5930" w:rsidRPr="004B4AA6">
        <w:rPr>
          <w:rFonts w:eastAsia="標楷體" w:hint="eastAsia"/>
          <w:sz w:val="28"/>
          <w:szCs w:val="28"/>
        </w:rPr>
        <w:t>須於使用前提供工作人員名單，進出</w:t>
      </w:r>
      <w:r w:rsidR="0070396E" w:rsidRPr="004B4AA6">
        <w:rPr>
          <w:rFonts w:eastAsia="標楷體" w:hint="eastAsia"/>
          <w:sz w:val="28"/>
          <w:szCs w:val="28"/>
        </w:rPr>
        <w:t>本</w:t>
      </w:r>
      <w:r w:rsidRPr="004B4AA6">
        <w:rPr>
          <w:rFonts w:eastAsia="標楷體" w:hint="eastAsia"/>
          <w:sz w:val="28"/>
          <w:szCs w:val="28"/>
        </w:rPr>
        <w:t xml:space="preserve">  </w:t>
      </w:r>
      <w:r w:rsidR="00BC5930" w:rsidRPr="004B4AA6">
        <w:rPr>
          <w:rFonts w:eastAsia="標楷體" w:hint="eastAsia"/>
          <w:sz w:val="28"/>
          <w:szCs w:val="28"/>
        </w:rPr>
        <w:t>校必須配戴識別證，並接受警衛人員查驗。（或足以證明身</w:t>
      </w:r>
      <w:r w:rsidR="0070396E" w:rsidRPr="004B4AA6">
        <w:rPr>
          <w:rFonts w:eastAsia="標楷體" w:hint="eastAsia"/>
          <w:sz w:val="28"/>
          <w:szCs w:val="28"/>
        </w:rPr>
        <w:t>分</w:t>
      </w:r>
      <w:r w:rsidR="00BC5930" w:rsidRPr="004B4AA6">
        <w:rPr>
          <w:rFonts w:eastAsia="標楷體" w:hint="eastAsia"/>
          <w:sz w:val="28"/>
          <w:szCs w:val="28"/>
        </w:rPr>
        <w:t>之文件）</w:t>
      </w:r>
      <w:r w:rsidRPr="004B4AA6">
        <w:rPr>
          <w:rFonts w:eastAsia="標楷體" w:hint="eastAsia"/>
          <w:sz w:val="28"/>
          <w:szCs w:val="28"/>
        </w:rPr>
        <w:t>。</w:t>
      </w:r>
    </w:p>
    <w:p w:rsidR="00BC5930" w:rsidRPr="004B4AA6" w:rsidRDefault="00253B50" w:rsidP="00B74C21">
      <w:pPr>
        <w:pStyle w:val="a3"/>
        <w:numPr>
          <w:ilvl w:val="2"/>
          <w:numId w:val="1"/>
        </w:numPr>
        <w:spacing w:line="520" w:lineRule="exact"/>
        <w:ind w:leftChars="0" w:left="1134" w:hanging="578"/>
        <w:rPr>
          <w:rFonts w:eastAsia="標楷體"/>
          <w:sz w:val="28"/>
          <w:szCs w:val="28"/>
        </w:rPr>
      </w:pPr>
      <w:r w:rsidRPr="004B4AA6">
        <w:rPr>
          <w:rFonts w:eastAsia="標楷體" w:hint="eastAsia"/>
          <w:sz w:val="28"/>
          <w:szCs w:val="28"/>
        </w:rPr>
        <w:t>有下</w:t>
      </w:r>
      <w:r w:rsidR="00BC5930" w:rsidRPr="004B4AA6">
        <w:rPr>
          <w:rFonts w:eastAsia="標楷體" w:hint="eastAsia"/>
          <w:sz w:val="28"/>
          <w:szCs w:val="28"/>
        </w:rPr>
        <w:t>列情形之</w:t>
      </w:r>
      <w:proofErr w:type="gramStart"/>
      <w:r w:rsidR="00BC5930" w:rsidRPr="004B4AA6">
        <w:rPr>
          <w:rFonts w:eastAsia="標楷體" w:hint="eastAsia"/>
          <w:sz w:val="28"/>
          <w:szCs w:val="28"/>
        </w:rPr>
        <w:t>一</w:t>
      </w:r>
      <w:proofErr w:type="gramEnd"/>
      <w:r w:rsidR="00BC5930" w:rsidRPr="004B4AA6">
        <w:rPr>
          <w:rFonts w:eastAsia="標楷體" w:hint="eastAsia"/>
          <w:sz w:val="28"/>
          <w:szCs w:val="28"/>
        </w:rPr>
        <w:t>者，本校</w:t>
      </w:r>
      <w:r w:rsidR="003B63A5" w:rsidRPr="004B4AA6">
        <w:rPr>
          <w:rFonts w:eastAsia="標楷體" w:hint="eastAsia"/>
          <w:sz w:val="28"/>
          <w:szCs w:val="28"/>
        </w:rPr>
        <w:t>場館</w:t>
      </w:r>
      <w:r w:rsidR="003B63A5">
        <w:rPr>
          <w:rFonts w:eastAsia="標楷體" w:hint="eastAsia"/>
          <w:sz w:val="28"/>
          <w:szCs w:val="28"/>
        </w:rPr>
        <w:t>服務</w:t>
      </w:r>
      <w:r w:rsidR="00BC5930" w:rsidRPr="004B4AA6">
        <w:rPr>
          <w:rFonts w:eastAsia="標楷體" w:hint="eastAsia"/>
          <w:sz w:val="28"/>
          <w:szCs w:val="28"/>
        </w:rPr>
        <w:t>人員得拒絕其進入。如不聽從，必要時得通知轄區警察機關協助取締或處理：</w:t>
      </w:r>
    </w:p>
    <w:p w:rsidR="00BC5930" w:rsidRPr="00253B50" w:rsidRDefault="005A1570" w:rsidP="00B74C21">
      <w:pPr>
        <w:pStyle w:val="a3"/>
        <w:numPr>
          <w:ilvl w:val="3"/>
          <w:numId w:val="1"/>
        </w:numPr>
        <w:spacing w:line="520" w:lineRule="exact"/>
        <w:ind w:leftChars="0" w:left="1701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奇裝異服或穿著不當</w:t>
      </w:r>
      <w:r w:rsidR="000321B7"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如背心、短褲及拖鞋等</w:t>
      </w:r>
      <w:r w:rsidR="000321B7">
        <w:rPr>
          <w:rFonts w:ascii="標楷體" w:eastAsia="標楷體" w:hAnsi="標楷體" w:hint="eastAsia"/>
          <w:sz w:val="28"/>
          <w:szCs w:val="28"/>
        </w:rPr>
        <w:t>）</w:t>
      </w:r>
      <w:r w:rsidR="00BC5930" w:rsidRPr="00253B50">
        <w:rPr>
          <w:rFonts w:eastAsia="標楷體" w:hint="eastAsia"/>
          <w:sz w:val="28"/>
          <w:szCs w:val="28"/>
        </w:rPr>
        <w:t>，</w:t>
      </w:r>
      <w:r w:rsidR="003B63A5">
        <w:rPr>
          <w:rFonts w:eastAsia="標楷體" w:hint="eastAsia"/>
          <w:sz w:val="28"/>
          <w:szCs w:val="28"/>
        </w:rPr>
        <w:t>其他</w:t>
      </w:r>
      <w:r w:rsidR="00BC5930" w:rsidRPr="00253B50">
        <w:rPr>
          <w:rFonts w:eastAsia="標楷體" w:hint="eastAsia"/>
          <w:sz w:val="28"/>
          <w:szCs w:val="28"/>
        </w:rPr>
        <w:t>有違善良風俗者。</w:t>
      </w:r>
    </w:p>
    <w:p w:rsidR="00BC5930" w:rsidRPr="00253B50" w:rsidRDefault="00BC5930" w:rsidP="00B74C21">
      <w:pPr>
        <w:numPr>
          <w:ilvl w:val="3"/>
          <w:numId w:val="1"/>
        </w:numPr>
        <w:spacing w:line="520" w:lineRule="exact"/>
        <w:ind w:left="1701" w:hanging="567"/>
        <w:rPr>
          <w:rFonts w:eastAsia="標楷體"/>
          <w:sz w:val="28"/>
          <w:szCs w:val="28"/>
        </w:rPr>
      </w:pPr>
      <w:r w:rsidRPr="00253B50">
        <w:rPr>
          <w:rFonts w:eastAsia="標楷體" w:hint="eastAsia"/>
          <w:sz w:val="28"/>
          <w:szCs w:val="28"/>
        </w:rPr>
        <w:t>酗酒或精神異常者。</w:t>
      </w:r>
    </w:p>
    <w:p w:rsidR="00BC5930" w:rsidRPr="00253B50" w:rsidRDefault="00BC5930" w:rsidP="00B74C21">
      <w:pPr>
        <w:numPr>
          <w:ilvl w:val="3"/>
          <w:numId w:val="1"/>
        </w:numPr>
        <w:spacing w:line="520" w:lineRule="exact"/>
        <w:ind w:left="1701" w:hanging="567"/>
        <w:rPr>
          <w:rFonts w:eastAsia="標楷體"/>
          <w:sz w:val="28"/>
          <w:szCs w:val="28"/>
        </w:rPr>
      </w:pPr>
      <w:r w:rsidRPr="00253B50">
        <w:rPr>
          <w:rFonts w:eastAsia="標楷體" w:hint="eastAsia"/>
          <w:sz w:val="28"/>
          <w:szCs w:val="28"/>
        </w:rPr>
        <w:t>流動攤販及推銷物品者。</w:t>
      </w:r>
    </w:p>
    <w:p w:rsidR="00BC5930" w:rsidRPr="00253B50" w:rsidRDefault="00BC5930" w:rsidP="00B74C21">
      <w:pPr>
        <w:numPr>
          <w:ilvl w:val="3"/>
          <w:numId w:val="1"/>
        </w:numPr>
        <w:spacing w:line="520" w:lineRule="exact"/>
        <w:ind w:left="1701" w:hanging="567"/>
        <w:rPr>
          <w:rFonts w:eastAsia="標楷體"/>
          <w:sz w:val="28"/>
          <w:szCs w:val="28"/>
        </w:rPr>
      </w:pPr>
      <w:r w:rsidRPr="00253B50">
        <w:rPr>
          <w:rFonts w:eastAsia="標楷體" w:hint="eastAsia"/>
          <w:sz w:val="28"/>
          <w:szCs w:val="28"/>
        </w:rPr>
        <w:t>聚眾鬥毆及吵鬧者。</w:t>
      </w:r>
    </w:p>
    <w:p w:rsidR="00BC5930" w:rsidRPr="00253B50" w:rsidRDefault="00BC5930" w:rsidP="00B74C21">
      <w:pPr>
        <w:numPr>
          <w:ilvl w:val="3"/>
          <w:numId w:val="1"/>
        </w:numPr>
        <w:spacing w:line="520" w:lineRule="exact"/>
        <w:ind w:left="1701" w:hanging="567"/>
        <w:rPr>
          <w:rFonts w:eastAsia="標楷體"/>
          <w:sz w:val="28"/>
          <w:szCs w:val="28"/>
        </w:rPr>
      </w:pPr>
      <w:r w:rsidRPr="00253B50">
        <w:rPr>
          <w:rFonts w:eastAsia="標楷體" w:hint="eastAsia"/>
          <w:sz w:val="28"/>
          <w:szCs w:val="28"/>
        </w:rPr>
        <w:t>破壞公物及其他不法行為者。</w:t>
      </w:r>
    </w:p>
    <w:p w:rsidR="00BC5930" w:rsidRPr="00253B50" w:rsidRDefault="00BC5930" w:rsidP="00B74C21">
      <w:pPr>
        <w:numPr>
          <w:ilvl w:val="3"/>
          <w:numId w:val="1"/>
        </w:numPr>
        <w:spacing w:line="520" w:lineRule="exact"/>
        <w:ind w:left="1701" w:hanging="567"/>
        <w:rPr>
          <w:rFonts w:eastAsia="標楷體"/>
          <w:sz w:val="28"/>
          <w:szCs w:val="28"/>
        </w:rPr>
      </w:pPr>
      <w:r w:rsidRPr="00253B50">
        <w:rPr>
          <w:rFonts w:eastAsia="標楷體" w:hint="eastAsia"/>
          <w:sz w:val="28"/>
          <w:szCs w:val="28"/>
        </w:rPr>
        <w:t>隨意張貼</w:t>
      </w:r>
      <w:r w:rsidR="00253B50">
        <w:rPr>
          <w:rFonts w:eastAsia="標楷體" w:hint="eastAsia"/>
          <w:sz w:val="28"/>
          <w:szCs w:val="28"/>
        </w:rPr>
        <w:t>海報宣傳品</w:t>
      </w:r>
      <w:r w:rsidRPr="00253B50">
        <w:rPr>
          <w:rFonts w:eastAsia="標楷體" w:hint="eastAsia"/>
          <w:sz w:val="28"/>
          <w:szCs w:val="28"/>
        </w:rPr>
        <w:t>或在牆上</w:t>
      </w:r>
      <w:proofErr w:type="gramStart"/>
      <w:r w:rsidRPr="00253B50">
        <w:rPr>
          <w:rFonts w:eastAsia="標楷體" w:hint="eastAsia"/>
          <w:sz w:val="28"/>
          <w:szCs w:val="28"/>
        </w:rPr>
        <w:t>亂塗者</w:t>
      </w:r>
      <w:proofErr w:type="gramEnd"/>
      <w:r w:rsidRPr="00253B50">
        <w:rPr>
          <w:rFonts w:eastAsia="標楷體" w:hint="eastAsia"/>
          <w:sz w:val="28"/>
          <w:szCs w:val="28"/>
        </w:rPr>
        <w:t>。</w:t>
      </w:r>
    </w:p>
    <w:p w:rsidR="00BC5930" w:rsidRDefault="00253B50" w:rsidP="00B74C21">
      <w:pPr>
        <w:numPr>
          <w:ilvl w:val="3"/>
          <w:numId w:val="1"/>
        </w:numPr>
        <w:spacing w:line="520" w:lineRule="exact"/>
        <w:ind w:left="1701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攜帶動物</w:t>
      </w:r>
      <w:r w:rsidR="00BC5930" w:rsidRPr="00253B50">
        <w:rPr>
          <w:rFonts w:eastAsia="標楷體" w:hint="eastAsia"/>
          <w:sz w:val="28"/>
          <w:szCs w:val="28"/>
        </w:rPr>
        <w:t>、危險物</w:t>
      </w:r>
      <w:r w:rsidR="001A2375">
        <w:rPr>
          <w:rFonts w:eastAsia="標楷體" w:hint="eastAsia"/>
          <w:sz w:val="28"/>
          <w:szCs w:val="28"/>
        </w:rPr>
        <w:t>品</w:t>
      </w:r>
      <w:r w:rsidR="00BC5930" w:rsidRPr="00253B50">
        <w:rPr>
          <w:rFonts w:eastAsia="標楷體" w:hint="eastAsia"/>
          <w:sz w:val="28"/>
          <w:szCs w:val="28"/>
        </w:rPr>
        <w:t>及違禁品進入校園者。</w:t>
      </w:r>
    </w:p>
    <w:p w:rsidR="00E0508F" w:rsidRDefault="000A0623" w:rsidP="00E0508F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520" w:lineRule="exact"/>
        <w:ind w:leftChars="236" w:left="1132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使用</w:t>
      </w:r>
      <w:proofErr w:type="gramStart"/>
      <w:r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場館如有</w:t>
      </w:r>
      <w:proofErr w:type="gramEnd"/>
      <w:r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張貼海報或宣傳品等必要者，應先經場館管理單</w:t>
      </w:r>
      <w:r w:rsidR="00590091"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位許可後，始得於指定地點張貼，但</w:t>
      </w:r>
      <w:r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不得使用漿糊、膠紙、</w:t>
      </w:r>
      <w:r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圖釘或其他任何可能污損場館之物品</w:t>
      </w:r>
      <w:r w:rsidR="00590091"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，並於活動結束後應立即回復原狀。</w:t>
      </w:r>
    </w:p>
    <w:p w:rsidR="00E0508F" w:rsidRPr="00E0508F" w:rsidRDefault="00E0508F" w:rsidP="00E0508F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520" w:lineRule="exact"/>
        <w:ind w:leftChars="235" w:left="1130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E0508F">
        <w:rPr>
          <w:rFonts w:eastAsia="標楷體" w:hint="eastAsia"/>
          <w:sz w:val="28"/>
          <w:szCs w:val="28"/>
        </w:rPr>
        <w:t>申請單位（申請人）</w:t>
      </w:r>
      <w:r w:rsidR="000969D0"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所攜帶之物品</w:t>
      </w:r>
      <w:r w:rsidR="001D6A5F"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應自行保管，</w:t>
      </w:r>
      <w:r w:rsidR="000969D0"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本校場館管</w:t>
      </w:r>
    </w:p>
    <w:p w:rsidR="001D6A5F" w:rsidRPr="00E0508F" w:rsidRDefault="000969D0" w:rsidP="00E0508F">
      <w:pPr>
        <w:pStyle w:val="a3"/>
        <w:autoSpaceDE w:val="0"/>
        <w:autoSpaceDN w:val="0"/>
        <w:adjustRightInd w:val="0"/>
        <w:spacing w:line="520" w:lineRule="exact"/>
        <w:ind w:leftChars="0" w:left="567" w:firstLineChars="202" w:firstLine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理單位</w:t>
      </w:r>
      <w:r w:rsidR="001D6A5F" w:rsidRPr="00E0508F">
        <w:rPr>
          <w:rFonts w:ascii="標楷體" w:eastAsia="標楷體" w:hAnsi="標楷體" w:cs="DFKaiShu-SB-Estd-BF" w:hint="eastAsia"/>
          <w:kern w:val="0"/>
          <w:sz w:val="28"/>
          <w:szCs w:val="28"/>
        </w:rPr>
        <w:t>不負保管之責。</w:t>
      </w:r>
    </w:p>
    <w:p w:rsidR="001D6A5F" w:rsidRPr="00B201F1" w:rsidRDefault="001D6A5F" w:rsidP="00B201F1">
      <w:pPr>
        <w:spacing w:line="520" w:lineRule="exact"/>
        <w:ind w:leftChars="236" w:left="1132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七、</w:t>
      </w:r>
      <w:r w:rsidRPr="001D6A5F">
        <w:rPr>
          <w:rFonts w:ascii="標楷體" w:eastAsia="標楷體" w:hAnsi="標楷體" w:cs="DFKaiShu-SB-Estd-BF" w:hint="eastAsia"/>
          <w:kern w:val="0"/>
          <w:sz w:val="28"/>
          <w:szCs w:val="28"/>
        </w:rPr>
        <w:t>未經</w:t>
      </w:r>
      <w:r w:rsid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本校</w:t>
      </w:r>
      <w:r w:rsidR="000969D0" w:rsidRPr="000A0623">
        <w:rPr>
          <w:rFonts w:ascii="標楷體" w:eastAsia="標楷體" w:hAnsi="標楷體" w:cs="DFKaiShu-SB-Estd-BF" w:hint="eastAsia"/>
          <w:kern w:val="0"/>
          <w:sz w:val="28"/>
          <w:szCs w:val="28"/>
        </w:rPr>
        <w:t>場館管理單位</w:t>
      </w:r>
      <w:r w:rsidRPr="001D6A5F">
        <w:rPr>
          <w:rFonts w:ascii="標楷體" w:eastAsia="標楷體" w:hAnsi="標楷體" w:cs="DFKaiShu-SB-Estd-BF" w:hint="eastAsia"/>
          <w:kern w:val="0"/>
          <w:sz w:val="28"/>
          <w:szCs w:val="28"/>
        </w:rPr>
        <w:t>許可，不得擅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自</w:t>
      </w:r>
      <w:r w:rsidR="00590091">
        <w:rPr>
          <w:rFonts w:ascii="標楷體" w:eastAsia="標楷體" w:hAnsi="標楷體" w:cs="DFKaiShu-SB-Estd-BF" w:hint="eastAsia"/>
          <w:kern w:val="0"/>
          <w:sz w:val="28"/>
          <w:szCs w:val="28"/>
        </w:rPr>
        <w:t>接電</w:t>
      </w:r>
      <w:r w:rsidRPr="001D6A5F">
        <w:rPr>
          <w:rFonts w:ascii="標楷體" w:eastAsia="標楷體" w:hAnsi="標楷體" w:cs="DFKaiShu-SB-Estd-BF" w:hint="eastAsia"/>
          <w:kern w:val="0"/>
          <w:sz w:val="28"/>
          <w:szCs w:val="28"/>
        </w:rPr>
        <w:t>使用電器用品。</w:t>
      </w:r>
    </w:p>
    <w:p w:rsidR="000969D0" w:rsidRPr="000969D0" w:rsidRDefault="00DF6DF4" w:rsidP="00B74C21">
      <w:pPr>
        <w:autoSpaceDE w:val="0"/>
        <w:autoSpaceDN w:val="0"/>
        <w:adjustRightInd w:val="0"/>
        <w:spacing w:line="520" w:lineRule="exact"/>
        <w:ind w:left="1120" w:hangingChars="400" w:hanging="11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="00501106"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條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0969D0" w:rsidRP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申請人非經</w:t>
      </w:r>
      <w:r w:rsid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本校</w:t>
      </w:r>
      <w:r w:rsidR="000969D0" w:rsidRPr="000A0623">
        <w:rPr>
          <w:rFonts w:ascii="標楷體" w:eastAsia="標楷體" w:hAnsi="標楷體" w:cs="DFKaiShu-SB-Estd-BF" w:hint="eastAsia"/>
          <w:kern w:val="0"/>
          <w:sz w:val="28"/>
          <w:szCs w:val="28"/>
        </w:rPr>
        <w:t>場館管理單位</w:t>
      </w:r>
      <w:r w:rsidR="000969D0" w:rsidRP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許可，不得於使用場地為營業行為。其經場地管理機關</w:t>
      </w:r>
      <w:r w:rsidR="00501106">
        <w:rPr>
          <w:rFonts w:ascii="標楷體" w:eastAsia="標楷體" w:hAnsi="標楷體" w:cs="DFKaiShu-SB-Estd-BF" w:hint="eastAsia"/>
          <w:kern w:val="0"/>
          <w:sz w:val="28"/>
          <w:szCs w:val="28"/>
        </w:rPr>
        <w:t>許可者，所</w:t>
      </w:r>
      <w:r w:rsidR="00590091">
        <w:rPr>
          <w:rFonts w:ascii="標楷體" w:eastAsia="標楷體" w:hAnsi="標楷體" w:cs="DFKaiShu-SB-Estd-BF" w:hint="eastAsia"/>
          <w:kern w:val="0"/>
          <w:sz w:val="28"/>
          <w:szCs w:val="28"/>
        </w:rPr>
        <w:t>印製之收費入場券，應向稅捐主管機關辦理驗票及繳納稅款</w:t>
      </w:r>
      <w:r w:rsidR="000969D0" w:rsidRP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0969D0" w:rsidRDefault="000969D0" w:rsidP="00B74C21">
      <w:pPr>
        <w:spacing w:line="520" w:lineRule="exact"/>
        <w:ind w:left="1131" w:hangingChars="404" w:hanging="1131"/>
        <w:rPr>
          <w:rFonts w:ascii="標楷體" w:eastAsia="標楷體" w:hAnsi="標楷體" w:cs="DFKaiShu-SB-Estd-BF"/>
          <w:kern w:val="0"/>
          <w:sz w:val="28"/>
          <w:szCs w:val="28"/>
        </w:rPr>
      </w:pP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="00501106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條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本校</w:t>
      </w:r>
      <w:r w:rsidRPr="000A0623">
        <w:rPr>
          <w:rFonts w:ascii="標楷體" w:eastAsia="標楷體" w:hAnsi="標楷體" w:cs="DFKaiShu-SB-Estd-BF" w:hint="eastAsia"/>
          <w:kern w:val="0"/>
          <w:sz w:val="28"/>
          <w:szCs w:val="28"/>
        </w:rPr>
        <w:t>場館管理單位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如有特殊需要必須收回場地自行使</w:t>
      </w:r>
      <w:r w:rsidR="00D93E09">
        <w:rPr>
          <w:rFonts w:ascii="標楷體" w:eastAsia="標楷體" w:hAnsi="標楷體" w:cs="DFKaiShu-SB-Estd-BF" w:hint="eastAsia"/>
          <w:kern w:val="0"/>
          <w:sz w:val="28"/>
          <w:szCs w:val="28"/>
        </w:rPr>
        <w:t>用</w:t>
      </w:r>
      <w:r w:rsidRP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時，得於收回日二十日前，通知原</w:t>
      </w:r>
      <w:r w:rsidRPr="00E970B1">
        <w:rPr>
          <w:rFonts w:eastAsia="標楷體" w:hint="eastAsia"/>
          <w:sz w:val="28"/>
          <w:szCs w:val="28"/>
        </w:rPr>
        <w:t>申請單位（申請人）</w:t>
      </w:r>
      <w:r w:rsidRP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另議使用</w:t>
      </w:r>
    </w:p>
    <w:p w:rsidR="00D93E09" w:rsidRDefault="000969D0" w:rsidP="00B74C21">
      <w:pPr>
        <w:autoSpaceDE w:val="0"/>
        <w:autoSpaceDN w:val="0"/>
        <w:adjustRightInd w:val="0"/>
        <w:spacing w:line="520" w:lineRule="exact"/>
        <w:ind w:leftChars="472" w:left="113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時間或廢止原許可</w:t>
      </w:r>
      <w:r w:rsidR="00D93E09">
        <w:rPr>
          <w:rFonts w:ascii="標楷體" w:eastAsia="標楷體" w:hAnsi="標楷體" w:cs="DFKaiShu-SB-Estd-BF" w:hint="eastAsia"/>
          <w:kern w:val="0"/>
          <w:sz w:val="28"/>
          <w:szCs w:val="28"/>
        </w:rPr>
        <w:t>，本校</w:t>
      </w:r>
      <w:r w:rsidR="00D93E09" w:rsidRP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無息退還申請人所繳納之各項費用</w:t>
      </w:r>
      <w:r w:rsidR="00D93E09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D93E09" w:rsidRPr="000969D0">
        <w:rPr>
          <w:rFonts w:ascii="標楷體" w:eastAsia="標楷體" w:hAnsi="標楷體" w:cs="DFKaiShu-SB-Estd-BF" w:hint="eastAsia"/>
          <w:kern w:val="0"/>
          <w:sz w:val="28"/>
          <w:szCs w:val="28"/>
        </w:rPr>
        <w:t>及保證金，申請人不得請求補償。</w:t>
      </w:r>
    </w:p>
    <w:p w:rsidR="00223D10" w:rsidRPr="000969D0" w:rsidRDefault="00223D10" w:rsidP="00223D10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條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CA4894">
        <w:rPr>
          <w:rFonts w:eastAsia="標楷體" w:hint="eastAsia"/>
          <w:sz w:val="28"/>
          <w:szCs w:val="28"/>
        </w:rPr>
        <w:t>如有特殊借用或其他使用情形</w:t>
      </w:r>
      <w:r w:rsidR="00CA4894">
        <w:rPr>
          <w:rFonts w:ascii="標楷體" w:eastAsia="標楷體" w:hAnsi="標楷體" w:hint="eastAsia"/>
          <w:sz w:val="28"/>
          <w:szCs w:val="28"/>
        </w:rPr>
        <w:t>，</w:t>
      </w:r>
      <w:r w:rsidR="00CA4894">
        <w:rPr>
          <w:rFonts w:eastAsia="標楷體" w:hint="eastAsia"/>
          <w:sz w:val="28"/>
          <w:szCs w:val="28"/>
        </w:rPr>
        <w:t>需專案簽准後辦理</w:t>
      </w:r>
      <w:r w:rsidRPr="00DF6DF4">
        <w:rPr>
          <w:rFonts w:eastAsia="標楷體" w:hint="eastAsia"/>
          <w:sz w:val="28"/>
          <w:szCs w:val="28"/>
        </w:rPr>
        <w:t>。</w:t>
      </w:r>
    </w:p>
    <w:p w:rsidR="00DF6DF4" w:rsidRPr="00FA1F9A" w:rsidRDefault="00FA1F9A" w:rsidP="00B74C21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="00223D10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條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DF6DF4" w:rsidRPr="00DF6DF4">
        <w:rPr>
          <w:rFonts w:eastAsia="標楷體" w:hint="eastAsia"/>
          <w:sz w:val="28"/>
          <w:szCs w:val="28"/>
        </w:rPr>
        <w:t>所收費用依程序納入本校校務基金。</w:t>
      </w:r>
    </w:p>
    <w:p w:rsidR="00223D10" w:rsidRDefault="000A0623" w:rsidP="00223D10">
      <w:pPr>
        <w:spacing w:line="520" w:lineRule="exact"/>
        <w:rPr>
          <w:rFonts w:eastAsia="標楷體"/>
          <w:sz w:val="28"/>
          <w:szCs w:val="28"/>
        </w:rPr>
      </w:pP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="0050110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223D10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855DF2">
        <w:rPr>
          <w:rFonts w:ascii="標楷體" w:eastAsia="標楷體" w:hAnsi="標楷體" w:cs="DFKaiShu-SB-Estd-BF" w:hint="eastAsia"/>
          <w:kern w:val="0"/>
          <w:sz w:val="28"/>
          <w:szCs w:val="28"/>
        </w:rPr>
        <w:t>條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0A0623">
        <w:rPr>
          <w:rFonts w:eastAsia="標楷體" w:hint="eastAsia"/>
          <w:sz w:val="28"/>
          <w:szCs w:val="28"/>
        </w:rPr>
        <w:t>本場館管理辦法</w:t>
      </w:r>
      <w:r>
        <w:rPr>
          <w:rFonts w:eastAsia="標楷體" w:hint="eastAsia"/>
          <w:sz w:val="28"/>
          <w:szCs w:val="28"/>
        </w:rPr>
        <w:t>經本校</w:t>
      </w:r>
      <w:r w:rsidR="00EA1CCB">
        <w:rPr>
          <w:rFonts w:eastAsia="標楷體" w:hint="eastAsia"/>
          <w:sz w:val="28"/>
          <w:szCs w:val="28"/>
        </w:rPr>
        <w:t>行政</w:t>
      </w:r>
      <w:r>
        <w:rPr>
          <w:rFonts w:eastAsia="標楷體" w:hint="eastAsia"/>
          <w:sz w:val="28"/>
          <w:szCs w:val="28"/>
        </w:rPr>
        <w:t>會</w:t>
      </w:r>
      <w:r w:rsidR="00EA1CCB">
        <w:rPr>
          <w:rFonts w:eastAsia="標楷體" w:hint="eastAsia"/>
          <w:sz w:val="28"/>
          <w:szCs w:val="28"/>
        </w:rPr>
        <w:t>議</w:t>
      </w:r>
      <w:r w:rsidR="00ED4066">
        <w:rPr>
          <w:rFonts w:eastAsia="標楷體" w:hint="eastAsia"/>
          <w:sz w:val="28"/>
          <w:szCs w:val="28"/>
        </w:rPr>
        <w:t>審議</w:t>
      </w:r>
      <w:r>
        <w:rPr>
          <w:rFonts w:eastAsia="標楷體" w:hint="eastAsia"/>
          <w:sz w:val="28"/>
          <w:szCs w:val="28"/>
        </w:rPr>
        <w:t>通過</w:t>
      </w:r>
      <w:r w:rsidR="00501106">
        <w:rPr>
          <w:rFonts w:eastAsia="標楷體" w:hint="eastAsia"/>
          <w:sz w:val="28"/>
          <w:szCs w:val="28"/>
        </w:rPr>
        <w:t>，陳請校長</w:t>
      </w:r>
      <w:r w:rsidR="000D7F6C">
        <w:rPr>
          <w:rFonts w:eastAsia="標楷體" w:hint="eastAsia"/>
          <w:sz w:val="28"/>
          <w:szCs w:val="28"/>
        </w:rPr>
        <w:t>核</w:t>
      </w:r>
    </w:p>
    <w:p w:rsidR="000A0623" w:rsidRPr="00223D10" w:rsidRDefault="00223D10" w:rsidP="00223D1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</w:t>
      </w:r>
      <w:r w:rsidR="000D7F6C">
        <w:rPr>
          <w:rFonts w:eastAsia="標楷體" w:hint="eastAsia"/>
          <w:sz w:val="28"/>
          <w:szCs w:val="28"/>
        </w:rPr>
        <w:t>定</w:t>
      </w:r>
      <w:r w:rsidR="00E5510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並由校務基金管理委員會核備後實施，</w:t>
      </w:r>
      <w:r w:rsidRPr="000A0623">
        <w:rPr>
          <w:rFonts w:eastAsia="標楷體" w:hint="eastAsia"/>
          <w:sz w:val="28"/>
          <w:szCs w:val="28"/>
        </w:rPr>
        <w:t>修正時亦同</w:t>
      </w:r>
      <w:r>
        <w:rPr>
          <w:rFonts w:eastAsia="標楷體" w:hint="eastAsia"/>
          <w:sz w:val="28"/>
          <w:szCs w:val="28"/>
        </w:rPr>
        <w:t>。</w:t>
      </w: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093ACC" w:rsidRDefault="00093ACC" w:rsidP="00B74C21">
      <w:pPr>
        <w:spacing w:line="520" w:lineRule="exact"/>
        <w:rPr>
          <w:rFonts w:eastAsia="標楷體"/>
          <w:sz w:val="28"/>
          <w:szCs w:val="28"/>
        </w:rPr>
      </w:pPr>
    </w:p>
    <w:p w:rsidR="00EA6C1E" w:rsidRDefault="00EA6C1E" w:rsidP="00B74C21">
      <w:pPr>
        <w:spacing w:line="520" w:lineRule="exact"/>
        <w:rPr>
          <w:rFonts w:eastAsia="標楷體"/>
          <w:sz w:val="28"/>
          <w:szCs w:val="28"/>
        </w:rPr>
      </w:pPr>
      <w:bookmarkStart w:id="0" w:name="_GoBack"/>
      <w:bookmarkEnd w:id="0"/>
    </w:p>
    <w:p w:rsidR="00DA2361" w:rsidRPr="00717747" w:rsidRDefault="00DA2361" w:rsidP="00DA2361">
      <w:pPr>
        <w:jc w:val="center"/>
        <w:rPr>
          <w:rFonts w:ascii="標楷體" w:eastAsia="標楷體" w:hAnsi="標楷體"/>
          <w:sz w:val="32"/>
          <w:szCs w:val="32"/>
        </w:rPr>
      </w:pPr>
      <w:r w:rsidRPr="00717747">
        <w:rPr>
          <w:rFonts w:ascii="標楷體" w:eastAsia="標楷體" w:hAnsi="標楷體" w:hint="eastAsia"/>
          <w:sz w:val="32"/>
          <w:szCs w:val="32"/>
        </w:rPr>
        <w:lastRenderedPageBreak/>
        <w:t>國立臺灣戲曲學院所屬</w:t>
      </w:r>
      <w:r>
        <w:rPr>
          <w:rFonts w:ascii="標楷體" w:eastAsia="標楷體" w:hAnsi="標楷體" w:hint="eastAsia"/>
          <w:sz w:val="32"/>
          <w:szCs w:val="32"/>
        </w:rPr>
        <w:t>表演</w:t>
      </w:r>
      <w:r w:rsidRPr="00717747">
        <w:rPr>
          <w:rFonts w:ascii="標楷體" w:eastAsia="標楷體" w:hAnsi="標楷體" w:hint="eastAsia"/>
          <w:sz w:val="32"/>
          <w:szCs w:val="32"/>
        </w:rPr>
        <w:t>場館</w:t>
      </w:r>
      <w:r>
        <w:rPr>
          <w:rFonts w:ascii="標楷體" w:eastAsia="標楷體" w:hint="eastAsia"/>
          <w:sz w:val="32"/>
          <w:szCs w:val="32"/>
        </w:rPr>
        <w:t>內湖</w:t>
      </w:r>
      <w:proofErr w:type="gramStart"/>
      <w:r w:rsidRPr="00053A10">
        <w:rPr>
          <w:rFonts w:ascii="標楷體" w:eastAsia="標楷體" w:hint="eastAsia"/>
          <w:sz w:val="32"/>
          <w:szCs w:val="32"/>
        </w:rPr>
        <w:t>校區</w:t>
      </w:r>
      <w:r w:rsidRPr="00717747">
        <w:rPr>
          <w:rFonts w:ascii="標楷體" w:eastAsia="標楷體" w:hAnsi="標楷體" w:hint="eastAsia"/>
          <w:sz w:val="32"/>
          <w:szCs w:val="32"/>
        </w:rPr>
        <w:t>場館</w:t>
      </w:r>
      <w:proofErr w:type="gramEnd"/>
      <w:r>
        <w:rPr>
          <w:rFonts w:ascii="標楷體" w:eastAsia="標楷體" w:hAnsi="標楷體" w:hint="eastAsia"/>
          <w:sz w:val="32"/>
          <w:szCs w:val="32"/>
        </w:rPr>
        <w:t>收費基準</w:t>
      </w:r>
    </w:p>
    <w:tbl>
      <w:tblPr>
        <w:tblpPr w:leftFromText="180" w:rightFromText="180" w:vertAnchor="page" w:horzAnchor="margin" w:tblpXSpec="center" w:tblpY="2233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51"/>
        <w:gridCol w:w="2409"/>
        <w:gridCol w:w="993"/>
        <w:gridCol w:w="425"/>
        <w:gridCol w:w="3260"/>
      </w:tblGrid>
      <w:tr w:rsidR="00DA2361" w:rsidRPr="00123614" w:rsidTr="00DA2361">
        <w:trPr>
          <w:cantSplit/>
        </w:trPr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:rsidR="00DA2361" w:rsidRPr="008B0D81" w:rsidRDefault="00DA2361" w:rsidP="00DA2361">
            <w:pPr>
              <w:jc w:val="center"/>
              <w:rPr>
                <w:rFonts w:ascii="標楷體" w:eastAsia="標楷體"/>
              </w:rPr>
            </w:pPr>
            <w:r w:rsidRPr="008B0D81">
              <w:rPr>
                <w:rFonts w:ascii="標楷體" w:eastAsia="標楷體" w:hint="eastAsia"/>
              </w:rPr>
              <w:t>場地名稱</w:t>
            </w:r>
          </w:p>
        </w:tc>
        <w:tc>
          <w:tcPr>
            <w:tcW w:w="3260" w:type="dxa"/>
            <w:gridSpan w:val="2"/>
            <w:tcBorders>
              <w:bottom w:val="double" w:sz="4" w:space="0" w:color="auto"/>
            </w:tcBorders>
            <w:vAlign w:val="center"/>
          </w:tcPr>
          <w:p w:rsidR="00DA2361" w:rsidRPr="008B0D81" w:rsidRDefault="00DA2361" w:rsidP="00DA2361">
            <w:pPr>
              <w:jc w:val="center"/>
              <w:rPr>
                <w:rFonts w:ascii="標楷體" w:eastAsia="標楷體"/>
              </w:rPr>
            </w:pPr>
            <w:r w:rsidRPr="008B0D81">
              <w:rPr>
                <w:rFonts w:ascii="標楷體" w:eastAsia="標楷體" w:hint="eastAsia"/>
              </w:rPr>
              <w:t>使用時間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:rsidR="00DA2361" w:rsidRPr="008B0D81" w:rsidRDefault="00DA2361" w:rsidP="00DA2361">
            <w:pPr>
              <w:jc w:val="center"/>
              <w:rPr>
                <w:rFonts w:ascii="標楷體" w:eastAsia="標楷體"/>
              </w:rPr>
            </w:pPr>
            <w:r w:rsidRPr="008B0D81">
              <w:rPr>
                <w:rFonts w:ascii="標楷體" w:eastAsia="標楷體" w:hint="eastAsia"/>
              </w:rPr>
              <w:t>收費金額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DA2361" w:rsidRPr="008B0D81" w:rsidRDefault="00DA2361" w:rsidP="00DA2361">
            <w:pPr>
              <w:jc w:val="center"/>
              <w:rPr>
                <w:rFonts w:ascii="標楷體" w:eastAsia="標楷體"/>
              </w:rPr>
            </w:pPr>
            <w:r w:rsidRPr="008B0D81">
              <w:rPr>
                <w:rFonts w:ascii="標楷體" w:eastAsia="標楷體" w:hint="eastAsia"/>
              </w:rPr>
              <w:t>備註</w:t>
            </w:r>
          </w:p>
        </w:tc>
      </w:tr>
      <w:tr w:rsidR="00DA2361" w:rsidRPr="00104D9A" w:rsidTr="00DA2361">
        <w:trPr>
          <w:cantSplit/>
          <w:trHeight w:val="780"/>
        </w:trPr>
        <w:tc>
          <w:tcPr>
            <w:tcW w:w="1871" w:type="dxa"/>
            <w:vMerge w:val="restart"/>
            <w:tcBorders>
              <w:top w:val="double" w:sz="4" w:space="0" w:color="auto"/>
            </w:tcBorders>
            <w:vAlign w:val="center"/>
          </w:tcPr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中正堂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/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中興堂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(內湖校區)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裝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台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/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排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練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/</w:t>
            </w:r>
          </w:p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彩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排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時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上午時段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(08：00-12：00)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/>
              </w:rPr>
              <w:t>9,600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</w:tcPr>
          <w:p w:rsidR="00DA2361" w:rsidRPr="007F04AE" w:rsidRDefault="00DA2361" w:rsidP="00DA2361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/>
                <w:sz w:val="22"/>
              </w:rPr>
            </w:pPr>
            <w:r w:rsidRPr="007F04AE">
              <w:rPr>
                <w:rFonts w:ascii="標楷體" w:eastAsia="標楷體" w:hint="eastAsia"/>
                <w:sz w:val="22"/>
              </w:rPr>
              <w:t>收費基準以時段計算</w:t>
            </w:r>
            <w:r w:rsidRPr="007F04AE">
              <w:rPr>
                <w:rFonts w:ascii="標楷體" w:eastAsia="標楷體" w:hAnsi="標楷體" w:hint="eastAsia"/>
                <w:sz w:val="22"/>
              </w:rPr>
              <w:t>，</w:t>
            </w:r>
            <w:r w:rsidRPr="007F04AE">
              <w:rPr>
                <w:rFonts w:ascii="標楷體" w:eastAsia="標楷體" w:hAnsi="標楷體"/>
                <w:sz w:val="22"/>
              </w:rPr>
              <w:t>未滿</w:t>
            </w:r>
            <w:proofErr w:type="gramStart"/>
            <w:r w:rsidRPr="007F04AE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7F04AE">
              <w:rPr>
                <w:rFonts w:ascii="標楷體" w:eastAsia="標楷體" w:hAnsi="標楷體"/>
                <w:sz w:val="22"/>
              </w:rPr>
              <w:t>時段者，以一時段計算</w:t>
            </w:r>
            <w:r>
              <w:rPr>
                <w:rFonts w:ascii="標楷體" w:eastAsia="標楷體" w:hAnsi="標楷體" w:hint="eastAsia"/>
                <w:sz w:val="22"/>
              </w:rPr>
              <w:t>收費</w:t>
            </w:r>
            <w:r w:rsidRPr="007F04AE">
              <w:rPr>
                <w:rFonts w:ascii="標楷體" w:eastAsia="標楷體" w:hAnsi="標楷體"/>
                <w:sz w:val="22"/>
              </w:rPr>
              <w:t>。</w:t>
            </w:r>
          </w:p>
          <w:p w:rsidR="00DA2361" w:rsidRPr="00125800" w:rsidRDefault="00DA2361" w:rsidP="00DA2361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合辦、委辦、簽訂策略聯盟學校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合作備忘錄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姊妹校、教育夥伴學校等，以8折優惠計算。</w:t>
            </w:r>
          </w:p>
          <w:p w:rsidR="00DA2361" w:rsidRPr="007F04AE" w:rsidRDefault="00DA2361" w:rsidP="00DA2361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/>
                <w:sz w:val="22"/>
              </w:rPr>
            </w:pPr>
            <w:r w:rsidRPr="007F04AE">
              <w:rPr>
                <w:rFonts w:ascii="標楷體" w:eastAsia="標楷體" w:hint="eastAsia"/>
                <w:sz w:val="22"/>
              </w:rPr>
              <w:t>保證金10,000元整。</w:t>
            </w:r>
          </w:p>
          <w:p w:rsidR="00DA2361" w:rsidRPr="007F04AE" w:rsidRDefault="00DA2361" w:rsidP="00DA2361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/>
                <w:sz w:val="22"/>
              </w:rPr>
            </w:pPr>
            <w:r w:rsidRPr="007F04AE">
              <w:rPr>
                <w:rFonts w:ascii="標楷體" w:eastAsia="標楷體" w:hint="eastAsia"/>
                <w:sz w:val="22"/>
              </w:rPr>
              <w:t>晚間時段若超過22：00，每一小時以3,000元計算。</w:t>
            </w:r>
          </w:p>
          <w:p w:rsidR="00DA2361" w:rsidRPr="00BD69ED" w:rsidRDefault="00DA2361" w:rsidP="00DA2361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/>
              </w:rPr>
            </w:pPr>
            <w:r w:rsidRPr="007F04AE">
              <w:rPr>
                <w:rFonts w:ascii="標楷體" w:eastAsia="標楷體" w:hAnsi="標楷體" w:hint="eastAsia"/>
                <w:sz w:val="22"/>
              </w:rPr>
              <w:t>本表演場館</w:t>
            </w:r>
            <w:r w:rsidRPr="007F04AE">
              <w:rPr>
                <w:rFonts w:ascii="標楷體" w:eastAsia="標楷體" w:hint="eastAsia"/>
                <w:sz w:val="22"/>
              </w:rPr>
              <w:t>於24：00準時關閉。</w:t>
            </w:r>
          </w:p>
        </w:tc>
      </w:tr>
      <w:tr w:rsidR="00DA2361" w:rsidRPr="00AF2CB0" w:rsidTr="00DA2361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409" w:type="dxa"/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下午時段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(13：00-17：00)</w:t>
            </w:r>
          </w:p>
        </w:tc>
        <w:tc>
          <w:tcPr>
            <w:tcW w:w="993" w:type="dxa"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/>
              </w:rPr>
              <w:t>9,600</w:t>
            </w:r>
          </w:p>
        </w:tc>
        <w:tc>
          <w:tcPr>
            <w:tcW w:w="425" w:type="dxa"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  <w:vMerge/>
          </w:tcPr>
          <w:p w:rsidR="00DA2361" w:rsidRPr="00AD059B" w:rsidRDefault="00DA2361" w:rsidP="00DA236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2361" w:rsidRPr="00AF2CB0" w:rsidTr="00DA2361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409" w:type="dxa"/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晚間時段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(18：00-22：00)</w:t>
            </w:r>
          </w:p>
        </w:tc>
        <w:tc>
          <w:tcPr>
            <w:tcW w:w="993" w:type="dxa"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/>
              </w:rPr>
              <w:t>9,600</w:t>
            </w:r>
          </w:p>
        </w:tc>
        <w:tc>
          <w:tcPr>
            <w:tcW w:w="425" w:type="dxa"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  <w:vMerge/>
          </w:tcPr>
          <w:p w:rsidR="00DA2361" w:rsidRPr="00AD059B" w:rsidRDefault="00DA2361" w:rsidP="00DA236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2361" w:rsidRPr="00AF2CB0" w:rsidTr="00DA2361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連接時段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(12：00-13：00)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(17：00-18：00)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ind w:firstLineChars="100" w:firstLine="240"/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2,400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  <w:vMerge/>
          </w:tcPr>
          <w:p w:rsidR="00DA2361" w:rsidRPr="00AD059B" w:rsidRDefault="00DA2361" w:rsidP="00DA236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2361" w:rsidRPr="00AF2CB0" w:rsidTr="00DA2361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演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出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時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上午時段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(08：00-12：00)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/>
              </w:rPr>
              <w:t>15,600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  <w:vMerge/>
          </w:tcPr>
          <w:p w:rsidR="00DA2361" w:rsidRPr="00AD059B" w:rsidRDefault="00DA2361" w:rsidP="00DA236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2361" w:rsidRPr="00AF2CB0" w:rsidTr="00DA2361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下午時段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(13：00-17：00)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/>
              </w:rPr>
              <w:t>15,600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  <w:vMerge/>
          </w:tcPr>
          <w:p w:rsidR="00DA2361" w:rsidRPr="00AD059B" w:rsidRDefault="00DA2361" w:rsidP="00DA236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2361" w:rsidRPr="00AF2CB0" w:rsidTr="00DA2361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晚間時段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(18：00-22：00)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/>
              </w:rPr>
              <w:t>18,000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  <w:vMerge/>
          </w:tcPr>
          <w:p w:rsidR="00DA2361" w:rsidRPr="00AD059B" w:rsidRDefault="00DA2361" w:rsidP="00DA236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2361" w:rsidRPr="00AF2CB0" w:rsidTr="00DA2361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DA2361" w:rsidRDefault="00DA2361" w:rsidP="00DA23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連接時段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(12：00-13：00)</w:t>
            </w:r>
          </w:p>
          <w:p w:rsidR="00DA2361" w:rsidRPr="00AD059B" w:rsidRDefault="00DA2361" w:rsidP="00DA2361">
            <w:pPr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(17：00-18：00)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ind w:firstLineChars="100" w:firstLine="240"/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2,400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  <w:vMerge/>
            <w:tcBorders>
              <w:bottom w:val="double" w:sz="4" w:space="0" w:color="auto"/>
            </w:tcBorders>
          </w:tcPr>
          <w:p w:rsidR="00DA2361" w:rsidRPr="00AD059B" w:rsidRDefault="00DA2361" w:rsidP="00DA236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2361" w:rsidTr="00DA2361">
        <w:trPr>
          <w:cantSplit/>
          <w:trHeight w:val="795"/>
        </w:trPr>
        <w:tc>
          <w:tcPr>
            <w:tcW w:w="1871" w:type="dxa"/>
            <w:vMerge/>
            <w:vAlign w:val="center"/>
          </w:tcPr>
          <w:p w:rsidR="00DA2361" w:rsidRDefault="00DA2361" w:rsidP="00DA236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A2361" w:rsidRPr="00AD059B" w:rsidRDefault="00DA2361" w:rsidP="00DA2361">
            <w:pPr>
              <w:wordWrap w:val="0"/>
              <w:jc w:val="center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錄音</w:t>
            </w:r>
            <w:r w:rsidRPr="00AD059B">
              <w:rPr>
                <w:rFonts w:ascii="標楷體" w:eastAsia="標楷體" w:hAnsi="標楷體" w:hint="eastAsia"/>
              </w:rPr>
              <w:t>、</w:t>
            </w:r>
            <w:r w:rsidRPr="00AD059B">
              <w:rPr>
                <w:rFonts w:ascii="標楷體" w:eastAsia="標楷體" w:hint="eastAsia"/>
              </w:rPr>
              <w:t>錄影使用</w:t>
            </w:r>
          </w:p>
        </w:tc>
        <w:tc>
          <w:tcPr>
            <w:tcW w:w="993" w:type="dxa"/>
            <w:vAlign w:val="center"/>
          </w:tcPr>
          <w:p w:rsidR="00DA2361" w:rsidRPr="001F59A9" w:rsidRDefault="00DA2361" w:rsidP="00DA2361">
            <w:pPr>
              <w:jc w:val="right"/>
              <w:rPr>
                <w:rFonts w:ascii="標楷體" w:eastAsia="標楷體" w:hAnsi="標楷體"/>
              </w:rPr>
            </w:pPr>
            <w:r w:rsidRPr="001F59A9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425" w:type="dxa"/>
            <w:vAlign w:val="center"/>
          </w:tcPr>
          <w:p w:rsidR="00DA2361" w:rsidRPr="00AD059B" w:rsidRDefault="00DA2361" w:rsidP="00DA2361">
            <w:pPr>
              <w:jc w:val="right"/>
              <w:rPr>
                <w:rFonts w:ascii="標楷體" w:eastAsia="標楷體"/>
              </w:rPr>
            </w:pPr>
            <w:r w:rsidRPr="00AD059B">
              <w:rPr>
                <w:rFonts w:ascii="標楷體" w:eastAsia="標楷體" w:hint="eastAsia"/>
              </w:rPr>
              <w:t>00</w:t>
            </w:r>
          </w:p>
        </w:tc>
        <w:tc>
          <w:tcPr>
            <w:tcW w:w="3260" w:type="dxa"/>
          </w:tcPr>
          <w:p w:rsidR="00DA2361" w:rsidRPr="007F04AE" w:rsidRDefault="00DA2361" w:rsidP="00DA236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/>
                <w:sz w:val="22"/>
              </w:rPr>
            </w:pPr>
            <w:r w:rsidRPr="007F04AE">
              <w:rPr>
                <w:rFonts w:ascii="標楷體" w:eastAsia="標楷體" w:hint="eastAsia"/>
                <w:sz w:val="22"/>
              </w:rPr>
              <w:t>收費基準以時段計算</w:t>
            </w:r>
            <w:r w:rsidRPr="007F04AE">
              <w:rPr>
                <w:rFonts w:ascii="標楷體" w:eastAsia="標楷體" w:hAnsi="標楷體" w:hint="eastAsia"/>
                <w:sz w:val="22"/>
              </w:rPr>
              <w:t>，</w:t>
            </w:r>
            <w:r w:rsidRPr="007F04AE">
              <w:rPr>
                <w:rFonts w:ascii="標楷體" w:eastAsia="標楷體" w:hAnsi="標楷體"/>
                <w:sz w:val="22"/>
              </w:rPr>
              <w:t>未滿</w:t>
            </w:r>
            <w:proofErr w:type="gramStart"/>
            <w:r w:rsidRPr="007F04AE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7F04AE">
              <w:rPr>
                <w:rFonts w:ascii="標楷體" w:eastAsia="標楷體" w:hAnsi="標楷體"/>
                <w:sz w:val="22"/>
              </w:rPr>
              <w:t>時段者，以一時段計算</w:t>
            </w:r>
            <w:r>
              <w:rPr>
                <w:rFonts w:ascii="標楷體" w:eastAsia="標楷體" w:hAnsi="標楷體" w:hint="eastAsia"/>
                <w:sz w:val="22"/>
              </w:rPr>
              <w:t>收費</w:t>
            </w:r>
            <w:r w:rsidRPr="007F04AE">
              <w:rPr>
                <w:rFonts w:ascii="標楷體" w:eastAsia="標楷體" w:hAnsi="標楷體"/>
                <w:sz w:val="22"/>
              </w:rPr>
              <w:t>。</w:t>
            </w:r>
          </w:p>
          <w:p w:rsidR="00DA2361" w:rsidRPr="00125800" w:rsidRDefault="00DA2361" w:rsidP="00DA236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合辦、委辦、簽訂策略聯盟學校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合作備忘錄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姊妹校、教育夥伴學校等，以8折優惠計算。</w:t>
            </w:r>
          </w:p>
          <w:p w:rsidR="00DA2361" w:rsidRPr="007F04AE" w:rsidRDefault="00DA2361" w:rsidP="00DA236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/>
                <w:sz w:val="22"/>
              </w:rPr>
            </w:pPr>
            <w:r w:rsidRPr="007F04AE">
              <w:rPr>
                <w:rFonts w:ascii="標楷體" w:eastAsia="標楷體" w:hint="eastAsia"/>
                <w:sz w:val="22"/>
              </w:rPr>
              <w:t>保證金2,000元整。</w:t>
            </w:r>
          </w:p>
          <w:p w:rsidR="00DA2361" w:rsidRPr="001F6C93" w:rsidRDefault="00DA2361" w:rsidP="00DA236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/>
              </w:rPr>
            </w:pPr>
            <w:r w:rsidRPr="007F04AE">
              <w:rPr>
                <w:rFonts w:ascii="標楷體" w:eastAsia="標楷體" w:hint="eastAsia"/>
                <w:sz w:val="22"/>
              </w:rPr>
              <w:t>錄音/錄影</w:t>
            </w:r>
            <w:r w:rsidRPr="007F04AE">
              <w:rPr>
                <w:rFonts w:ascii="標楷體" w:eastAsia="標楷體" w:hAnsi="標楷體"/>
                <w:sz w:val="22"/>
              </w:rPr>
              <w:t>申請使用人</w:t>
            </w:r>
            <w:r w:rsidRPr="007F04AE">
              <w:rPr>
                <w:rFonts w:ascii="標楷體" w:eastAsia="標楷體" w:hAnsi="標楷體" w:hint="eastAsia"/>
                <w:sz w:val="22"/>
              </w:rPr>
              <w:t>請</w:t>
            </w:r>
            <w:r w:rsidRPr="007F04AE">
              <w:rPr>
                <w:rFonts w:ascii="標楷體" w:eastAsia="標楷體" w:hAnsi="標楷體"/>
                <w:sz w:val="22"/>
              </w:rPr>
              <w:t>自行準備錄影器材及錄影人員</w:t>
            </w:r>
            <w:r>
              <w:rPr>
                <w:rFonts w:ascii="新細明體" w:hAnsi="新細明體" w:hint="eastAsia"/>
                <w:sz w:val="22"/>
              </w:rPr>
              <w:t>。</w:t>
            </w:r>
          </w:p>
        </w:tc>
      </w:tr>
    </w:tbl>
    <w:p w:rsidR="00DA2361" w:rsidRDefault="00DA2361" w:rsidP="00B74C21">
      <w:pPr>
        <w:spacing w:line="520" w:lineRule="exact"/>
        <w:rPr>
          <w:rFonts w:eastAsia="標楷體"/>
          <w:sz w:val="28"/>
          <w:szCs w:val="28"/>
        </w:rPr>
      </w:pPr>
    </w:p>
    <w:p w:rsidR="00DA2361" w:rsidRDefault="00DA2361" w:rsidP="00B74C21">
      <w:pPr>
        <w:spacing w:line="520" w:lineRule="exact"/>
        <w:rPr>
          <w:rFonts w:eastAsia="標楷體"/>
          <w:sz w:val="28"/>
          <w:szCs w:val="28"/>
        </w:rPr>
      </w:pPr>
    </w:p>
    <w:p w:rsidR="008D3641" w:rsidRPr="00054650" w:rsidRDefault="008D3641" w:rsidP="008D3641">
      <w:pPr>
        <w:rPr>
          <w:rFonts w:ascii="標楷體" w:eastAsia="標楷體" w:hAnsi="標楷體"/>
          <w:w w:val="80"/>
          <w:szCs w:val="32"/>
        </w:rPr>
      </w:pPr>
      <w:r w:rsidRPr="00717747">
        <w:rPr>
          <w:rFonts w:ascii="標楷體" w:eastAsia="標楷體" w:hAnsi="標楷體" w:hint="eastAsia"/>
          <w:sz w:val="32"/>
          <w:szCs w:val="32"/>
        </w:rPr>
        <w:lastRenderedPageBreak/>
        <w:t>國立臺灣戲曲學院所屬</w:t>
      </w:r>
      <w:r>
        <w:rPr>
          <w:rFonts w:ascii="標楷體" w:eastAsia="標楷體" w:hAnsi="標楷體" w:hint="eastAsia"/>
          <w:sz w:val="32"/>
          <w:szCs w:val="32"/>
        </w:rPr>
        <w:t>表演</w:t>
      </w:r>
      <w:r w:rsidRPr="00717747">
        <w:rPr>
          <w:rFonts w:ascii="標楷體" w:eastAsia="標楷體" w:hAnsi="標楷體" w:hint="eastAsia"/>
          <w:sz w:val="32"/>
          <w:szCs w:val="32"/>
        </w:rPr>
        <w:t>場館</w:t>
      </w:r>
      <w:r w:rsidRPr="00053A10">
        <w:rPr>
          <w:rFonts w:ascii="標楷體" w:eastAsia="標楷體" w:hint="eastAsia"/>
          <w:sz w:val="32"/>
          <w:szCs w:val="32"/>
        </w:rPr>
        <w:t>木柵</w:t>
      </w:r>
      <w:proofErr w:type="gramStart"/>
      <w:r w:rsidRPr="00053A10">
        <w:rPr>
          <w:rFonts w:ascii="標楷體" w:eastAsia="標楷體" w:hint="eastAsia"/>
          <w:sz w:val="32"/>
          <w:szCs w:val="32"/>
        </w:rPr>
        <w:t>校區</w:t>
      </w:r>
      <w:r w:rsidRPr="00717747">
        <w:rPr>
          <w:rFonts w:ascii="標楷體" w:eastAsia="標楷體" w:hAnsi="標楷體" w:hint="eastAsia"/>
          <w:sz w:val="32"/>
          <w:szCs w:val="32"/>
        </w:rPr>
        <w:t>場館</w:t>
      </w:r>
      <w:proofErr w:type="gramEnd"/>
      <w:r>
        <w:rPr>
          <w:rFonts w:ascii="標楷體" w:eastAsia="標楷體" w:hAnsi="標楷體" w:hint="eastAsia"/>
          <w:sz w:val="32"/>
          <w:szCs w:val="32"/>
        </w:rPr>
        <w:t>收費基準</w:t>
      </w:r>
    </w:p>
    <w:tbl>
      <w:tblPr>
        <w:tblpPr w:leftFromText="180" w:rightFromText="180" w:vertAnchor="page" w:horzAnchor="margin" w:tblpXSpec="center" w:tblpY="2269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09"/>
        <w:gridCol w:w="2551"/>
        <w:gridCol w:w="993"/>
        <w:gridCol w:w="425"/>
        <w:gridCol w:w="3402"/>
      </w:tblGrid>
      <w:tr w:rsidR="008D3641" w:rsidRPr="00770ADA" w:rsidTr="00921938">
        <w:trPr>
          <w:cantSplit/>
        </w:trPr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場地名稱</w:t>
            </w:r>
          </w:p>
        </w:tc>
        <w:tc>
          <w:tcPr>
            <w:tcW w:w="3260" w:type="dxa"/>
            <w:gridSpan w:val="2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使用時間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收費金額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備註</w:t>
            </w:r>
          </w:p>
        </w:tc>
      </w:tr>
      <w:tr w:rsidR="008D3641" w:rsidRPr="00770ADA" w:rsidTr="00921938">
        <w:trPr>
          <w:cantSplit/>
          <w:trHeight w:val="780"/>
        </w:trPr>
        <w:tc>
          <w:tcPr>
            <w:tcW w:w="1871" w:type="dxa"/>
            <w:vMerge w:val="restart"/>
            <w:tcBorders>
              <w:top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演藝中心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（木柵校區）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裝</w:t>
            </w:r>
          </w:p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台</w:t>
            </w:r>
          </w:p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/</w:t>
            </w:r>
          </w:p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排</w:t>
            </w:r>
          </w:p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練</w:t>
            </w:r>
          </w:p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/</w:t>
            </w:r>
          </w:p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彩</w:t>
            </w:r>
          </w:p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排</w:t>
            </w:r>
          </w:p>
          <w:p w:rsidR="008D3641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時</w:t>
            </w:r>
          </w:p>
          <w:p w:rsidR="008D3641" w:rsidRPr="00770ADA" w:rsidRDefault="008D3641" w:rsidP="008D364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kern w:val="0"/>
              </w:rPr>
              <w:t xml:space="preserve"> 段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上午時段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(08：00-12：00)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10,000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</w:tcPr>
          <w:p w:rsidR="008D3641" w:rsidRPr="001E4715" w:rsidRDefault="008D3641" w:rsidP="008D364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/>
                <w:sz w:val="22"/>
              </w:rPr>
            </w:pPr>
            <w:r w:rsidRPr="001E4715">
              <w:rPr>
                <w:rFonts w:ascii="標楷體" w:eastAsia="標楷體" w:hint="eastAsia"/>
                <w:sz w:val="22"/>
              </w:rPr>
              <w:t>收費基準以時段計算</w:t>
            </w:r>
            <w:r w:rsidRPr="001E4715">
              <w:rPr>
                <w:rFonts w:ascii="標楷體" w:eastAsia="標楷體" w:hAnsi="標楷體" w:hint="eastAsia"/>
                <w:sz w:val="22"/>
              </w:rPr>
              <w:t>，</w:t>
            </w:r>
            <w:r w:rsidRPr="001E4715">
              <w:rPr>
                <w:rFonts w:ascii="標楷體" w:eastAsia="標楷體" w:hAnsi="標楷體"/>
                <w:sz w:val="22"/>
              </w:rPr>
              <w:t>未滿</w:t>
            </w:r>
            <w:proofErr w:type="gramStart"/>
            <w:r w:rsidRPr="001E4715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1E4715">
              <w:rPr>
                <w:rFonts w:ascii="標楷體" w:eastAsia="標楷體" w:hAnsi="標楷體"/>
                <w:sz w:val="22"/>
              </w:rPr>
              <w:t>時段者，以一時段計算</w:t>
            </w:r>
            <w:r>
              <w:rPr>
                <w:rFonts w:ascii="標楷體" w:eastAsia="標楷體" w:hAnsi="標楷體" w:hint="eastAsia"/>
                <w:sz w:val="22"/>
              </w:rPr>
              <w:t>收費</w:t>
            </w:r>
            <w:r w:rsidRPr="001E4715">
              <w:rPr>
                <w:rFonts w:ascii="標楷體" w:eastAsia="標楷體" w:hAnsi="標楷體"/>
                <w:sz w:val="22"/>
              </w:rPr>
              <w:t>。</w:t>
            </w:r>
          </w:p>
          <w:p w:rsidR="008D3641" w:rsidRPr="00125800" w:rsidRDefault="008D3641" w:rsidP="008D364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合辦、委辦、簽訂策略聯盟學校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合作備忘錄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姊妹校、教育夥伴學校等，以8折優惠計算。</w:t>
            </w:r>
          </w:p>
          <w:p w:rsidR="008D3641" w:rsidRPr="001E4715" w:rsidRDefault="008D3641" w:rsidP="008D364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/>
                <w:sz w:val="22"/>
              </w:rPr>
            </w:pPr>
            <w:r w:rsidRPr="001E4715">
              <w:rPr>
                <w:rFonts w:ascii="標楷體" w:eastAsia="標楷體" w:hint="eastAsia"/>
                <w:sz w:val="22"/>
              </w:rPr>
              <w:t>保證金10,000元整。</w:t>
            </w:r>
          </w:p>
          <w:p w:rsidR="008D3641" w:rsidRPr="001E4715" w:rsidRDefault="008D3641" w:rsidP="008D364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/>
                <w:sz w:val="22"/>
              </w:rPr>
            </w:pPr>
            <w:r w:rsidRPr="001E4715">
              <w:rPr>
                <w:rFonts w:ascii="標楷體" w:eastAsia="標楷體" w:hint="eastAsia"/>
                <w:sz w:val="22"/>
              </w:rPr>
              <w:t>晚間時段若超過22：00</w:t>
            </w:r>
            <w:r w:rsidR="00D64DAE">
              <w:rPr>
                <w:rFonts w:ascii="標楷體" w:eastAsia="標楷體" w:hint="eastAsia"/>
                <w:sz w:val="22"/>
              </w:rPr>
              <w:t>時，每一小時</w:t>
            </w:r>
            <w:r w:rsidRPr="001E4715">
              <w:rPr>
                <w:rFonts w:ascii="標楷體" w:eastAsia="標楷體" w:hint="eastAsia"/>
                <w:sz w:val="22"/>
              </w:rPr>
              <w:t>將以3,500元計算</w:t>
            </w:r>
            <w:r w:rsidRPr="001E4715">
              <w:rPr>
                <w:rFonts w:ascii="新細明體" w:hAnsi="新細明體" w:hint="eastAsia"/>
                <w:sz w:val="22"/>
              </w:rPr>
              <w:t>。</w:t>
            </w:r>
          </w:p>
          <w:p w:rsidR="008D3641" w:rsidRPr="005919F8" w:rsidRDefault="008D3641" w:rsidP="008D364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/>
              </w:rPr>
            </w:pPr>
            <w:r w:rsidRPr="001E4715">
              <w:rPr>
                <w:rFonts w:ascii="標楷體" w:eastAsia="標楷體" w:hAnsi="標楷體" w:hint="eastAsia"/>
                <w:sz w:val="22"/>
              </w:rPr>
              <w:t>本表演場館</w:t>
            </w:r>
            <w:r w:rsidRPr="001E4715">
              <w:rPr>
                <w:rFonts w:ascii="標楷體" w:eastAsia="標楷體" w:hint="eastAsia"/>
                <w:sz w:val="22"/>
              </w:rPr>
              <w:t>於24：00準時關閉。</w:t>
            </w:r>
          </w:p>
        </w:tc>
      </w:tr>
      <w:tr w:rsidR="008D3641" w:rsidRPr="00770ADA" w:rsidTr="00921938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551" w:type="dxa"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下午時段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(13：00-17：00)</w:t>
            </w:r>
          </w:p>
        </w:tc>
        <w:tc>
          <w:tcPr>
            <w:tcW w:w="993" w:type="dxa"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10,000</w:t>
            </w:r>
          </w:p>
        </w:tc>
        <w:tc>
          <w:tcPr>
            <w:tcW w:w="425" w:type="dxa"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</w:tcPr>
          <w:p w:rsidR="008D3641" w:rsidRPr="00770ADA" w:rsidRDefault="008D3641" w:rsidP="008D364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8D3641" w:rsidRPr="00770ADA" w:rsidTr="00921938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551" w:type="dxa"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晚間時段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(18：00-22：00)</w:t>
            </w:r>
          </w:p>
        </w:tc>
        <w:tc>
          <w:tcPr>
            <w:tcW w:w="993" w:type="dxa"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10,000</w:t>
            </w:r>
          </w:p>
        </w:tc>
        <w:tc>
          <w:tcPr>
            <w:tcW w:w="425" w:type="dxa"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</w:tcPr>
          <w:p w:rsidR="008D3641" w:rsidRPr="00770ADA" w:rsidRDefault="008D3641" w:rsidP="008D364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8D3641" w:rsidRPr="00770ADA" w:rsidTr="00921938">
        <w:trPr>
          <w:cantSplit/>
          <w:trHeight w:val="1479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連接時段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(12：00-13：00)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(17：00-18：00)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ind w:firstLineChars="100" w:firstLine="240"/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2,500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</w:tcPr>
          <w:p w:rsidR="008D3641" w:rsidRPr="00770ADA" w:rsidRDefault="008D3641" w:rsidP="008D364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8D3641" w:rsidRPr="00770ADA" w:rsidTr="00921938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演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出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時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上午時段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(08：00-12：00)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20,000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</w:tcPr>
          <w:p w:rsidR="008D3641" w:rsidRPr="00770ADA" w:rsidRDefault="008D3641" w:rsidP="008D364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8D3641" w:rsidRPr="00770ADA" w:rsidTr="00921938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下午時段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(13：00-17：00)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22,000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</w:tcPr>
          <w:p w:rsidR="008D3641" w:rsidRPr="00770ADA" w:rsidRDefault="008D3641" w:rsidP="008D364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8D3641" w:rsidRPr="00770ADA" w:rsidTr="00921938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晚間時段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(18：00-22：00)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22,000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</w:tcPr>
          <w:p w:rsidR="008D3641" w:rsidRPr="00770ADA" w:rsidRDefault="008D3641" w:rsidP="008D364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8D3641" w:rsidRPr="00770ADA" w:rsidTr="00921938">
        <w:trPr>
          <w:cantSplit/>
          <w:trHeight w:val="780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連接時段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(12：00-13：00)</w:t>
            </w:r>
          </w:p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(17：00-18：00)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ind w:firstLineChars="100" w:firstLine="240"/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3,000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8D3641" w:rsidRPr="00770ADA" w:rsidRDefault="008D3641" w:rsidP="008D3641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8D3641" w:rsidRPr="00770ADA" w:rsidTr="00921938">
        <w:trPr>
          <w:cantSplit/>
          <w:trHeight w:val="1227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錄音</w:t>
            </w:r>
            <w:r w:rsidRPr="00770ADA">
              <w:rPr>
                <w:rFonts w:ascii="標楷體" w:eastAsia="標楷體" w:hAnsi="標楷體" w:hint="eastAsia"/>
              </w:rPr>
              <w:t>、</w:t>
            </w:r>
            <w:r w:rsidRPr="00770ADA">
              <w:rPr>
                <w:rFonts w:ascii="標楷體" w:eastAsia="標楷體" w:hint="eastAsia"/>
              </w:rPr>
              <w:t>錄影使用</w:t>
            </w:r>
          </w:p>
        </w:tc>
        <w:tc>
          <w:tcPr>
            <w:tcW w:w="993" w:type="dxa"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10,000</w:t>
            </w:r>
          </w:p>
        </w:tc>
        <w:tc>
          <w:tcPr>
            <w:tcW w:w="425" w:type="dxa"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 w:val="restart"/>
          </w:tcPr>
          <w:p w:rsidR="008D3641" w:rsidRPr="001E4715" w:rsidRDefault="008D3641" w:rsidP="008D364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/>
                <w:sz w:val="22"/>
              </w:rPr>
            </w:pPr>
            <w:r w:rsidRPr="001E4715">
              <w:rPr>
                <w:rFonts w:ascii="標楷體" w:eastAsia="標楷體" w:hint="eastAsia"/>
                <w:sz w:val="22"/>
              </w:rPr>
              <w:t>收費基準以時段計算</w:t>
            </w:r>
            <w:r w:rsidRPr="001E4715">
              <w:rPr>
                <w:rFonts w:ascii="標楷體" w:eastAsia="標楷體" w:hAnsi="標楷體" w:hint="eastAsia"/>
                <w:sz w:val="22"/>
              </w:rPr>
              <w:t>，</w:t>
            </w:r>
            <w:r w:rsidRPr="001E4715">
              <w:rPr>
                <w:rFonts w:ascii="標楷體" w:eastAsia="標楷體" w:hAnsi="標楷體"/>
                <w:sz w:val="22"/>
              </w:rPr>
              <w:t>未滿</w:t>
            </w:r>
            <w:proofErr w:type="gramStart"/>
            <w:r w:rsidRPr="001E4715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1E4715">
              <w:rPr>
                <w:rFonts w:ascii="標楷體" w:eastAsia="標楷體" w:hAnsi="標楷體"/>
                <w:sz w:val="22"/>
              </w:rPr>
              <w:t>時段者，以一時段計算</w:t>
            </w:r>
            <w:r>
              <w:rPr>
                <w:rFonts w:ascii="標楷體" w:eastAsia="標楷體" w:hAnsi="標楷體" w:hint="eastAsia"/>
                <w:sz w:val="22"/>
              </w:rPr>
              <w:t>收費</w:t>
            </w:r>
            <w:r w:rsidRPr="001E4715">
              <w:rPr>
                <w:rFonts w:ascii="標楷體" w:eastAsia="標楷體" w:hAnsi="標楷體"/>
                <w:sz w:val="22"/>
              </w:rPr>
              <w:t>。</w:t>
            </w:r>
          </w:p>
          <w:p w:rsidR="008D3641" w:rsidRPr="00125800" w:rsidRDefault="008D3641" w:rsidP="008D364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合辦、委辦、簽訂策略聯盟學校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合作備忘錄</w:t>
            </w:r>
            <w:r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姊妹校、教育夥伴學校等，以8折優惠計算。</w:t>
            </w:r>
          </w:p>
          <w:p w:rsidR="008D3641" w:rsidRPr="001E4715" w:rsidRDefault="008D3641" w:rsidP="008D364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/>
                <w:sz w:val="22"/>
              </w:rPr>
            </w:pPr>
            <w:r w:rsidRPr="001E4715">
              <w:rPr>
                <w:rFonts w:ascii="標楷體" w:eastAsia="標楷體" w:hint="eastAsia"/>
                <w:sz w:val="22"/>
              </w:rPr>
              <w:t>保證金2,000元整。</w:t>
            </w:r>
          </w:p>
          <w:p w:rsidR="008D3641" w:rsidRPr="001E4715" w:rsidRDefault="008D3641" w:rsidP="008D364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/>
                <w:sz w:val="22"/>
              </w:rPr>
            </w:pPr>
            <w:r w:rsidRPr="001E4715">
              <w:rPr>
                <w:rFonts w:ascii="標楷體" w:eastAsia="標楷體" w:hint="eastAsia"/>
                <w:sz w:val="22"/>
              </w:rPr>
              <w:t>本</w:t>
            </w:r>
            <w:r>
              <w:rPr>
                <w:rFonts w:ascii="標楷體" w:eastAsia="標楷體" w:hint="eastAsia"/>
                <w:sz w:val="22"/>
              </w:rPr>
              <w:t>表演</w:t>
            </w:r>
            <w:r w:rsidRPr="001E4715">
              <w:rPr>
                <w:rFonts w:ascii="標楷體" w:eastAsia="標楷體" w:hint="eastAsia"/>
                <w:sz w:val="22"/>
              </w:rPr>
              <w:t>場館不提供鋼琴調音服務</w:t>
            </w:r>
            <w:r w:rsidRPr="001E4715">
              <w:rPr>
                <w:rFonts w:ascii="新細明體" w:hAnsi="新細明體" w:hint="eastAsia"/>
                <w:sz w:val="22"/>
              </w:rPr>
              <w:t>。</w:t>
            </w:r>
          </w:p>
          <w:p w:rsidR="008D3641" w:rsidRPr="004124CE" w:rsidRDefault="008D3641" w:rsidP="008D364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/>
              </w:rPr>
            </w:pPr>
            <w:r w:rsidRPr="001E4715">
              <w:rPr>
                <w:rFonts w:ascii="標楷體" w:eastAsia="標楷體" w:hint="eastAsia"/>
                <w:sz w:val="22"/>
              </w:rPr>
              <w:t>錄音/錄影</w:t>
            </w:r>
            <w:r w:rsidRPr="001E4715">
              <w:rPr>
                <w:rFonts w:ascii="標楷體" w:eastAsia="標楷體" w:hAnsi="標楷體"/>
                <w:sz w:val="22"/>
              </w:rPr>
              <w:t>申請使用人</w:t>
            </w:r>
            <w:r w:rsidR="001758CD">
              <w:rPr>
                <w:rFonts w:ascii="標楷體" w:eastAsia="標楷體" w:hAnsi="標楷體" w:hint="eastAsia"/>
                <w:sz w:val="22"/>
              </w:rPr>
              <w:t>，</w:t>
            </w:r>
            <w:r w:rsidRPr="001E4715">
              <w:rPr>
                <w:rFonts w:ascii="標楷體" w:eastAsia="標楷體" w:hAnsi="標楷體" w:hint="eastAsia"/>
                <w:sz w:val="22"/>
              </w:rPr>
              <w:t>請</w:t>
            </w:r>
            <w:r w:rsidRPr="001E4715">
              <w:rPr>
                <w:rFonts w:ascii="標楷體" w:eastAsia="標楷體" w:hAnsi="標楷體"/>
                <w:sz w:val="22"/>
              </w:rPr>
              <w:t>自行準備錄影器材及錄影人員</w:t>
            </w:r>
            <w:r>
              <w:rPr>
                <w:rFonts w:ascii="新細明體" w:hAnsi="新細明體" w:hint="eastAsia"/>
                <w:sz w:val="22"/>
              </w:rPr>
              <w:t>。</w:t>
            </w:r>
          </w:p>
        </w:tc>
      </w:tr>
      <w:tr w:rsidR="008D3641" w:rsidRPr="00770ADA" w:rsidTr="00921938">
        <w:trPr>
          <w:cantSplit/>
          <w:trHeight w:val="1122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鋼琴使用</w:t>
            </w:r>
          </w:p>
        </w:tc>
        <w:tc>
          <w:tcPr>
            <w:tcW w:w="993" w:type="dxa"/>
            <w:vAlign w:val="center"/>
          </w:tcPr>
          <w:p w:rsidR="008D3641" w:rsidRPr="00770ADA" w:rsidRDefault="008D3641" w:rsidP="008D3641">
            <w:pPr>
              <w:ind w:firstLineChars="100" w:firstLine="240"/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4,000</w:t>
            </w:r>
          </w:p>
        </w:tc>
        <w:tc>
          <w:tcPr>
            <w:tcW w:w="425" w:type="dxa"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</w:tcPr>
          <w:p w:rsidR="008D3641" w:rsidRPr="00770ADA" w:rsidRDefault="008D3641" w:rsidP="008D3641">
            <w:pPr>
              <w:rPr>
                <w:rFonts w:ascii="標楷體" w:eastAsia="標楷體"/>
              </w:rPr>
            </w:pPr>
          </w:p>
        </w:tc>
      </w:tr>
      <w:tr w:rsidR="008D3641" w:rsidRPr="00770ADA" w:rsidTr="00921938">
        <w:trPr>
          <w:cantSplit/>
          <w:trHeight w:val="1044"/>
        </w:trPr>
        <w:tc>
          <w:tcPr>
            <w:tcW w:w="1871" w:type="dxa"/>
            <w:vMerge/>
            <w:vAlign w:val="center"/>
          </w:tcPr>
          <w:p w:rsidR="008D3641" w:rsidRPr="00770ADA" w:rsidRDefault="008D3641" w:rsidP="008D364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D3641" w:rsidRPr="00770ADA" w:rsidRDefault="008D3641" w:rsidP="008D3641">
            <w:pPr>
              <w:jc w:val="center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排練室使用</w:t>
            </w:r>
          </w:p>
        </w:tc>
        <w:tc>
          <w:tcPr>
            <w:tcW w:w="993" w:type="dxa"/>
            <w:vAlign w:val="center"/>
          </w:tcPr>
          <w:p w:rsidR="008D3641" w:rsidRPr="00770ADA" w:rsidRDefault="008D3641" w:rsidP="008D3641">
            <w:pPr>
              <w:ind w:firstLineChars="100" w:firstLine="240"/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2,000</w:t>
            </w:r>
          </w:p>
        </w:tc>
        <w:tc>
          <w:tcPr>
            <w:tcW w:w="425" w:type="dxa"/>
            <w:vAlign w:val="center"/>
          </w:tcPr>
          <w:p w:rsidR="008D3641" w:rsidRPr="00770ADA" w:rsidRDefault="008D3641" w:rsidP="008D3641">
            <w:pPr>
              <w:jc w:val="right"/>
              <w:rPr>
                <w:rFonts w:ascii="標楷體" w:eastAsia="標楷體"/>
              </w:rPr>
            </w:pPr>
            <w:r w:rsidRPr="00770ADA">
              <w:rPr>
                <w:rFonts w:ascii="標楷體" w:eastAsia="標楷體" w:hint="eastAsia"/>
              </w:rPr>
              <w:t>00</w:t>
            </w:r>
          </w:p>
        </w:tc>
        <w:tc>
          <w:tcPr>
            <w:tcW w:w="3402" w:type="dxa"/>
            <w:vMerge/>
          </w:tcPr>
          <w:p w:rsidR="008D3641" w:rsidRPr="00770ADA" w:rsidRDefault="008D3641" w:rsidP="008D3641">
            <w:pPr>
              <w:rPr>
                <w:rFonts w:ascii="標楷體" w:eastAsia="標楷體"/>
              </w:rPr>
            </w:pPr>
          </w:p>
        </w:tc>
      </w:tr>
    </w:tbl>
    <w:p w:rsidR="00B9595F" w:rsidRDefault="008D3641" w:rsidP="00921938">
      <w:pPr>
        <w:rPr>
          <w:rFonts w:ascii="標楷體" w:eastAsia="標楷體" w:hAnsi="標楷體"/>
        </w:rPr>
      </w:pPr>
      <w:r>
        <w:rPr>
          <w:rFonts w:ascii="新細明體" w:hAnsi="新細明體" w:hint="eastAsia"/>
        </w:rPr>
        <w:t xml:space="preserve"> </w:t>
      </w:r>
      <w:r>
        <w:rPr>
          <w:rFonts w:ascii="標楷體" w:eastAsia="標楷體" w:hAnsi="標楷體" w:hint="eastAsia"/>
        </w:rPr>
        <w:t>備註</w:t>
      </w:r>
      <w:r w:rsidR="00590C17">
        <w:rPr>
          <w:rFonts w:asciiTheme="minorEastAsia" w:hAnsiTheme="minorEastAsia" w:hint="eastAsia"/>
        </w:rPr>
        <w:t>：</w:t>
      </w:r>
      <w:r w:rsidRPr="00BB41F2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木柵校區</w:t>
      </w:r>
      <w:r>
        <w:rPr>
          <w:rFonts w:ascii="新細明體" w:hAnsi="新細明體" w:hint="eastAsia"/>
        </w:rPr>
        <w:t>「</w:t>
      </w:r>
      <w:proofErr w:type="gramStart"/>
      <w:r w:rsidRPr="00BB41F2">
        <w:rPr>
          <w:rFonts w:ascii="標楷體" w:eastAsia="標楷體" w:hAnsi="標楷體" w:hint="eastAsia"/>
        </w:rPr>
        <w:t>彩演廳</w:t>
      </w:r>
      <w:proofErr w:type="gramEnd"/>
      <w:r>
        <w:rPr>
          <w:rFonts w:ascii="新細明體" w:hAnsi="新細明體" w:hint="eastAsia"/>
        </w:rPr>
        <w:t>」</w:t>
      </w:r>
      <w:r w:rsidRPr="00BB41F2">
        <w:rPr>
          <w:rFonts w:ascii="標楷體" w:eastAsia="標楷體" w:hAnsi="標楷體" w:hint="eastAsia"/>
        </w:rPr>
        <w:t>之收費標準將比照內湖校區(中正堂/中興堂)</w:t>
      </w:r>
    </w:p>
    <w:p w:rsidR="00DA2361" w:rsidRPr="00921938" w:rsidRDefault="00B9595F" w:rsidP="009219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D3641" w:rsidRPr="00BB41F2">
        <w:rPr>
          <w:rFonts w:ascii="標楷體" w:eastAsia="標楷體" w:hAnsi="標楷體" w:hint="eastAsia"/>
        </w:rPr>
        <w:t>收費金額</w:t>
      </w:r>
      <w:r w:rsidR="00590C17">
        <w:rPr>
          <w:rFonts w:ascii="標楷體" w:eastAsia="標楷體" w:hAnsi="標楷體" w:hint="eastAsia"/>
        </w:rPr>
        <w:t>之</w:t>
      </w:r>
      <w:r w:rsidR="008D3641" w:rsidRPr="00BB41F2">
        <w:rPr>
          <w:rFonts w:ascii="標楷體" w:eastAsia="標楷體" w:hAnsi="標楷體" w:hint="eastAsia"/>
        </w:rPr>
        <w:t>8</w:t>
      </w:r>
      <w:r w:rsidR="00921938">
        <w:rPr>
          <w:rFonts w:ascii="標楷體" w:eastAsia="標楷體" w:hAnsi="標楷體" w:hint="eastAsia"/>
        </w:rPr>
        <w:t>折計</w:t>
      </w:r>
      <w:r w:rsidR="00590C17">
        <w:rPr>
          <w:rFonts w:ascii="標楷體" w:eastAsia="標楷體" w:hAnsi="標楷體" w:hint="eastAsia"/>
        </w:rPr>
        <w:t>算</w:t>
      </w:r>
      <w:r w:rsidR="00590C17">
        <w:rPr>
          <w:rFonts w:ascii="新細明體" w:eastAsia="新細明體" w:hAnsi="新細明體" w:hint="eastAsia"/>
        </w:rPr>
        <w:t>。</w:t>
      </w:r>
    </w:p>
    <w:p w:rsidR="00DA2361" w:rsidRDefault="00DA2361" w:rsidP="00B74C21">
      <w:pPr>
        <w:spacing w:line="520" w:lineRule="exact"/>
        <w:rPr>
          <w:rFonts w:eastAsia="標楷體"/>
          <w:sz w:val="28"/>
          <w:szCs w:val="28"/>
        </w:rPr>
      </w:pPr>
    </w:p>
    <w:sectPr w:rsidR="00DA2361" w:rsidSect="00921938">
      <w:footerReference w:type="default" r:id="rId8"/>
      <w:pgSz w:w="11906" w:h="16838"/>
      <w:pgMar w:top="136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6F" w:rsidRDefault="00E8166F" w:rsidP="00855DF2">
      <w:r>
        <w:separator/>
      </w:r>
    </w:p>
  </w:endnote>
  <w:endnote w:type="continuationSeparator" w:id="0">
    <w:p w:rsidR="00E8166F" w:rsidRDefault="00E8166F" w:rsidP="0085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823664"/>
      <w:docPartObj>
        <w:docPartGallery w:val="Page Numbers (Bottom of Page)"/>
        <w:docPartUnique/>
      </w:docPartObj>
    </w:sdtPr>
    <w:sdtEndPr/>
    <w:sdtContent>
      <w:p w:rsidR="0004041C" w:rsidRDefault="000404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133" w:rsidRPr="00793133">
          <w:rPr>
            <w:noProof/>
            <w:lang w:val="zh-TW"/>
          </w:rPr>
          <w:t>5</w:t>
        </w:r>
        <w:r>
          <w:fldChar w:fldCharType="end"/>
        </w:r>
      </w:p>
    </w:sdtContent>
  </w:sdt>
  <w:p w:rsidR="0004041C" w:rsidRDefault="000404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6F" w:rsidRDefault="00E8166F" w:rsidP="00855DF2">
      <w:r>
        <w:separator/>
      </w:r>
    </w:p>
  </w:footnote>
  <w:footnote w:type="continuationSeparator" w:id="0">
    <w:p w:rsidR="00E8166F" w:rsidRDefault="00E8166F" w:rsidP="0085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4F4"/>
    <w:multiLevelType w:val="hybridMultilevel"/>
    <w:tmpl w:val="21D0A226"/>
    <w:lvl w:ilvl="0" w:tplc="1714A0EC">
      <w:start w:val="2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22972623"/>
    <w:multiLevelType w:val="hybridMultilevel"/>
    <w:tmpl w:val="4976A1C6"/>
    <w:lvl w:ilvl="0" w:tplc="8F063B58">
      <w:start w:val="1"/>
      <w:numFmt w:val="taiwaneseCountingThousand"/>
      <w:lvlText w:val="第%1條"/>
      <w:lvlJc w:val="left"/>
      <w:pPr>
        <w:ind w:left="1128" w:hanging="11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C90D204">
      <w:start w:val="1"/>
      <w:numFmt w:val="taiwaneseCountingThousand"/>
      <w:lvlText w:val="%3、"/>
      <w:lvlJc w:val="left"/>
      <w:pPr>
        <w:ind w:left="1997" w:hanging="720"/>
      </w:pPr>
      <w:rPr>
        <w:rFonts w:hint="default"/>
        <w:lang w:val="en-US"/>
      </w:rPr>
    </w:lvl>
    <w:lvl w:ilvl="3" w:tplc="D73C9F76">
      <w:start w:val="1"/>
      <w:numFmt w:val="taiwaneseCountingThousand"/>
      <w:lvlText w:val="(%4)"/>
      <w:lvlJc w:val="left"/>
      <w:pPr>
        <w:ind w:left="1920" w:hanging="480"/>
      </w:pPr>
      <w:rPr>
        <w:rFonts w:asciiTheme="minorHAnsi" w:eastAsia="標楷體" w:hAnsiTheme="minorHAnsi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9C344B"/>
    <w:multiLevelType w:val="hybridMultilevel"/>
    <w:tmpl w:val="AF503AAA"/>
    <w:lvl w:ilvl="0" w:tplc="EC5E6754">
      <w:start w:val="1"/>
      <w:numFmt w:val="taiwaneseCountingThousand"/>
      <w:lvlText w:val="%1、"/>
      <w:lvlJc w:val="left"/>
      <w:pPr>
        <w:ind w:left="996" w:hanging="72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>
    <w:nsid w:val="49754375"/>
    <w:multiLevelType w:val="hybridMultilevel"/>
    <w:tmpl w:val="58065140"/>
    <w:lvl w:ilvl="0" w:tplc="E140DF40">
      <w:start w:val="2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4">
    <w:nsid w:val="579A6CA2"/>
    <w:multiLevelType w:val="hybridMultilevel"/>
    <w:tmpl w:val="822E8C54"/>
    <w:lvl w:ilvl="0" w:tplc="74429FD0">
      <w:start w:val="1"/>
      <w:numFmt w:val="ideographLegalTraditional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39A4B4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0CAB070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D39A620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C561FB8"/>
    <w:multiLevelType w:val="hybridMultilevel"/>
    <w:tmpl w:val="39364252"/>
    <w:lvl w:ilvl="0" w:tplc="BB6A71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9C22E3"/>
    <w:multiLevelType w:val="hybridMultilevel"/>
    <w:tmpl w:val="10701D84"/>
    <w:lvl w:ilvl="0" w:tplc="65EC63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DE080F"/>
    <w:multiLevelType w:val="hybridMultilevel"/>
    <w:tmpl w:val="1EFC18D2"/>
    <w:lvl w:ilvl="0" w:tplc="6EFE7C7A">
      <w:start w:val="1"/>
      <w:numFmt w:val="taiwaneseCountingThousand"/>
      <w:lvlText w:val="%1、"/>
      <w:lvlJc w:val="left"/>
      <w:pPr>
        <w:ind w:left="576" w:hanging="576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1E2E35"/>
    <w:multiLevelType w:val="hybridMultilevel"/>
    <w:tmpl w:val="D892D798"/>
    <w:lvl w:ilvl="0" w:tplc="3BF483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0FA6D11"/>
    <w:multiLevelType w:val="hybridMultilevel"/>
    <w:tmpl w:val="F1B8A358"/>
    <w:lvl w:ilvl="0" w:tplc="65EC63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F154F5"/>
    <w:multiLevelType w:val="hybridMultilevel"/>
    <w:tmpl w:val="F2BEE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FA6DD7"/>
    <w:multiLevelType w:val="hybridMultilevel"/>
    <w:tmpl w:val="5F4EA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35"/>
    <w:rsid w:val="00014A8F"/>
    <w:rsid w:val="00025A40"/>
    <w:rsid w:val="000321B7"/>
    <w:rsid w:val="0004041C"/>
    <w:rsid w:val="00065D11"/>
    <w:rsid w:val="00074ABC"/>
    <w:rsid w:val="00093ACC"/>
    <w:rsid w:val="000969D0"/>
    <w:rsid w:val="000A0623"/>
    <w:rsid w:val="000A19C7"/>
    <w:rsid w:val="000A3B48"/>
    <w:rsid w:val="000B39ED"/>
    <w:rsid w:val="000C2F0F"/>
    <w:rsid w:val="000D7F6C"/>
    <w:rsid w:val="001166B1"/>
    <w:rsid w:val="00137FFC"/>
    <w:rsid w:val="001626F6"/>
    <w:rsid w:val="00173F1C"/>
    <w:rsid w:val="001758CD"/>
    <w:rsid w:val="0019503A"/>
    <w:rsid w:val="001A2375"/>
    <w:rsid w:val="001D6A5F"/>
    <w:rsid w:val="00200C86"/>
    <w:rsid w:val="0021283F"/>
    <w:rsid w:val="00223D10"/>
    <w:rsid w:val="0023210E"/>
    <w:rsid w:val="002337F9"/>
    <w:rsid w:val="00253B50"/>
    <w:rsid w:val="00285D7F"/>
    <w:rsid w:val="00310670"/>
    <w:rsid w:val="00364842"/>
    <w:rsid w:val="00364DD2"/>
    <w:rsid w:val="00392FB9"/>
    <w:rsid w:val="003B63A5"/>
    <w:rsid w:val="003C2CD3"/>
    <w:rsid w:val="003F1F84"/>
    <w:rsid w:val="00405649"/>
    <w:rsid w:val="00446D3B"/>
    <w:rsid w:val="00472EAE"/>
    <w:rsid w:val="004A6BC9"/>
    <w:rsid w:val="004B4AA6"/>
    <w:rsid w:val="004D6974"/>
    <w:rsid w:val="004E6EED"/>
    <w:rsid w:val="004F660C"/>
    <w:rsid w:val="00501106"/>
    <w:rsid w:val="005708FC"/>
    <w:rsid w:val="005712B1"/>
    <w:rsid w:val="00581335"/>
    <w:rsid w:val="005823EA"/>
    <w:rsid w:val="00590091"/>
    <w:rsid w:val="00590C17"/>
    <w:rsid w:val="005A1570"/>
    <w:rsid w:val="005C091A"/>
    <w:rsid w:val="005E256E"/>
    <w:rsid w:val="00622F2D"/>
    <w:rsid w:val="0070396E"/>
    <w:rsid w:val="00712C74"/>
    <w:rsid w:val="00751654"/>
    <w:rsid w:val="007628CD"/>
    <w:rsid w:val="00770C7E"/>
    <w:rsid w:val="00793133"/>
    <w:rsid w:val="007A2B45"/>
    <w:rsid w:val="007B08F5"/>
    <w:rsid w:val="007C3C85"/>
    <w:rsid w:val="007C6E81"/>
    <w:rsid w:val="007F79F9"/>
    <w:rsid w:val="00801E93"/>
    <w:rsid w:val="008218DF"/>
    <w:rsid w:val="0084452E"/>
    <w:rsid w:val="0084786E"/>
    <w:rsid w:val="00855DF2"/>
    <w:rsid w:val="00863352"/>
    <w:rsid w:val="00896F3B"/>
    <w:rsid w:val="008A7FC6"/>
    <w:rsid w:val="008D3641"/>
    <w:rsid w:val="008F2A27"/>
    <w:rsid w:val="009154BE"/>
    <w:rsid w:val="0091569C"/>
    <w:rsid w:val="00921938"/>
    <w:rsid w:val="009645AE"/>
    <w:rsid w:val="0097286E"/>
    <w:rsid w:val="009A78BE"/>
    <w:rsid w:val="009B1238"/>
    <w:rsid w:val="009D2A84"/>
    <w:rsid w:val="009F6397"/>
    <w:rsid w:val="009F6D63"/>
    <w:rsid w:val="00A154FC"/>
    <w:rsid w:val="00A26D32"/>
    <w:rsid w:val="00A34523"/>
    <w:rsid w:val="00A5675B"/>
    <w:rsid w:val="00AB0712"/>
    <w:rsid w:val="00AB4997"/>
    <w:rsid w:val="00AB76D6"/>
    <w:rsid w:val="00AE403A"/>
    <w:rsid w:val="00AF1BDA"/>
    <w:rsid w:val="00B103BA"/>
    <w:rsid w:val="00B17820"/>
    <w:rsid w:val="00B201F1"/>
    <w:rsid w:val="00B22983"/>
    <w:rsid w:val="00B326A9"/>
    <w:rsid w:val="00B33C54"/>
    <w:rsid w:val="00B50436"/>
    <w:rsid w:val="00B5171D"/>
    <w:rsid w:val="00B67489"/>
    <w:rsid w:val="00B74C21"/>
    <w:rsid w:val="00B75184"/>
    <w:rsid w:val="00B9595F"/>
    <w:rsid w:val="00BC342F"/>
    <w:rsid w:val="00BC5930"/>
    <w:rsid w:val="00BD512F"/>
    <w:rsid w:val="00BD5742"/>
    <w:rsid w:val="00C237D6"/>
    <w:rsid w:val="00C6056A"/>
    <w:rsid w:val="00CA216E"/>
    <w:rsid w:val="00CA4894"/>
    <w:rsid w:val="00CB22BC"/>
    <w:rsid w:val="00CC3C88"/>
    <w:rsid w:val="00D36D72"/>
    <w:rsid w:val="00D64DAE"/>
    <w:rsid w:val="00D93E09"/>
    <w:rsid w:val="00D96B47"/>
    <w:rsid w:val="00DA2361"/>
    <w:rsid w:val="00DD2215"/>
    <w:rsid w:val="00DF6DF4"/>
    <w:rsid w:val="00E04B51"/>
    <w:rsid w:val="00E0508F"/>
    <w:rsid w:val="00E144A7"/>
    <w:rsid w:val="00E34A6E"/>
    <w:rsid w:val="00E55108"/>
    <w:rsid w:val="00E7507B"/>
    <w:rsid w:val="00E8166F"/>
    <w:rsid w:val="00E82C5B"/>
    <w:rsid w:val="00E936A3"/>
    <w:rsid w:val="00E970B1"/>
    <w:rsid w:val="00EA1CCB"/>
    <w:rsid w:val="00EA6C1E"/>
    <w:rsid w:val="00ED4066"/>
    <w:rsid w:val="00ED51D4"/>
    <w:rsid w:val="00EE2240"/>
    <w:rsid w:val="00EE443A"/>
    <w:rsid w:val="00EF4A58"/>
    <w:rsid w:val="00F0212E"/>
    <w:rsid w:val="00F036E5"/>
    <w:rsid w:val="00F13CD3"/>
    <w:rsid w:val="00F63956"/>
    <w:rsid w:val="00F8002E"/>
    <w:rsid w:val="00F9642C"/>
    <w:rsid w:val="00FA1F9A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5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5D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5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5DF2"/>
    <w:rPr>
      <w:sz w:val="20"/>
      <w:szCs w:val="20"/>
    </w:rPr>
  </w:style>
  <w:style w:type="paragraph" w:styleId="a8">
    <w:name w:val="Body Text"/>
    <w:basedOn w:val="a"/>
    <w:link w:val="a9"/>
    <w:rsid w:val="00BC342F"/>
    <w:rPr>
      <w:rFonts w:ascii="標楷體" w:eastAsia="標楷體" w:hAnsi="Times New Roman" w:cs="Times New Roman"/>
      <w:sz w:val="16"/>
      <w:szCs w:val="24"/>
    </w:rPr>
  </w:style>
  <w:style w:type="character" w:customStyle="1" w:styleId="a9">
    <w:name w:val="本文 字元"/>
    <w:basedOn w:val="a0"/>
    <w:link w:val="a8"/>
    <w:rsid w:val="00BC342F"/>
    <w:rPr>
      <w:rFonts w:ascii="標楷體" w:eastAsia="標楷體" w:hAnsi="Times New Roman" w:cs="Times New Roman"/>
      <w:sz w:val="1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1F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5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5D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5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5DF2"/>
    <w:rPr>
      <w:sz w:val="20"/>
      <w:szCs w:val="20"/>
    </w:rPr>
  </w:style>
  <w:style w:type="paragraph" w:styleId="a8">
    <w:name w:val="Body Text"/>
    <w:basedOn w:val="a"/>
    <w:link w:val="a9"/>
    <w:rsid w:val="00BC342F"/>
    <w:rPr>
      <w:rFonts w:ascii="標楷體" w:eastAsia="標楷體" w:hAnsi="Times New Roman" w:cs="Times New Roman"/>
      <w:sz w:val="16"/>
      <w:szCs w:val="24"/>
    </w:rPr>
  </w:style>
  <w:style w:type="character" w:customStyle="1" w:styleId="a9">
    <w:name w:val="本文 字元"/>
    <w:basedOn w:val="a0"/>
    <w:link w:val="a8"/>
    <w:rsid w:val="00BC342F"/>
    <w:rPr>
      <w:rFonts w:ascii="標楷體" w:eastAsia="標楷體" w:hAnsi="Times New Roman" w:cs="Times New Roman"/>
      <w:sz w:val="1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1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20131016</dc:creator>
  <cp:lastModifiedBy>1631</cp:lastModifiedBy>
  <cp:revision>72</cp:revision>
  <cp:lastPrinted>2018-04-09T10:51:00Z</cp:lastPrinted>
  <dcterms:created xsi:type="dcterms:W3CDTF">2017-12-06T06:31:00Z</dcterms:created>
  <dcterms:modified xsi:type="dcterms:W3CDTF">2018-04-09T10:51:00Z</dcterms:modified>
</cp:coreProperties>
</file>